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F6D8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bdr w:val="none" w:sz="0" w:space="0" w:color="auto" w:frame="1"/>
        </w:rPr>
        <w:t>Publications</w:t>
      </w:r>
    </w:p>
    <w:p w14:paraId="726C9914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bdr w:val="none" w:sz="0" w:space="0" w:color="auto" w:frame="1"/>
        </w:rPr>
        <w:t> </w:t>
      </w:r>
    </w:p>
    <w:p w14:paraId="4B39819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i/>
          <w:iCs/>
          <w:bdr w:val="none" w:sz="0" w:space="0" w:color="auto" w:frame="1"/>
        </w:rPr>
        <w:t>Books</w:t>
      </w:r>
    </w:p>
    <w:p w14:paraId="782D31E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0A5DB6C" w14:textId="3222360C" w:rsidR="000E568D" w:rsidRPr="000E568D" w:rsidRDefault="000E568D" w:rsidP="000E568D">
      <w:pPr>
        <w:pStyle w:val="NormalWeb"/>
        <w:shd w:val="clear" w:color="auto" w:fill="FFFFFF"/>
        <w:spacing w:before="0" w:beforeAutospacing="0" w:after="75" w:afterAutospacing="0"/>
        <w:outlineLvl w:val="2"/>
        <w:rPr>
          <w:rFonts w:ascii="acumin-pro" w:hAnsi="acumin-pro"/>
          <w:lang w:val="en-US"/>
        </w:rPr>
      </w:pPr>
      <w:r w:rsidRPr="000E568D">
        <w:rPr>
          <w:rFonts w:ascii="acumin-pro" w:hAnsi="acumin-pro"/>
          <w:lang w:val="en-US"/>
        </w:rPr>
        <w:t xml:space="preserve">Dorothea </w:t>
      </w:r>
      <w:proofErr w:type="spellStart"/>
      <w:r w:rsidRPr="000E568D">
        <w:rPr>
          <w:rFonts w:ascii="acumin-pro" w:hAnsi="acumin-pro"/>
          <w:lang w:val="en-US"/>
        </w:rPr>
        <w:t>Haspelmath-Finatti</w:t>
      </w:r>
      <w:proofErr w:type="spellEnd"/>
      <w:r w:rsidRPr="000E568D">
        <w:rPr>
          <w:rFonts w:ascii="acumin-pro" w:hAnsi="acumin-pro"/>
          <w:lang w:val="en-US"/>
        </w:rPr>
        <w:t xml:space="preserve"> &amp; Bridget Nichols (eds) </w:t>
      </w:r>
      <w:proofErr w:type="spellStart"/>
      <w:r w:rsidRPr="000E568D">
        <w:rPr>
          <w:rFonts w:ascii="acumin-pro" w:hAnsi="acumin-pro"/>
          <w:i/>
          <w:iCs/>
          <w:lang w:val="en-US"/>
        </w:rPr>
        <w:t>Liturgie</w:t>
      </w:r>
      <w:proofErr w:type="spellEnd"/>
      <w:r w:rsidRPr="000E568D">
        <w:rPr>
          <w:rFonts w:ascii="acumin-pro" w:hAnsi="acumin-pro"/>
          <w:i/>
          <w:iCs/>
          <w:lang w:val="en-US"/>
        </w:rPr>
        <w:t xml:space="preserve"> und Kunst: </w:t>
      </w:r>
      <w:proofErr w:type="spellStart"/>
      <w:r w:rsidRPr="000E568D">
        <w:rPr>
          <w:rFonts w:ascii="acumin-pro" w:hAnsi="acumin-pro"/>
          <w:i/>
          <w:iCs/>
        </w:rPr>
        <w:t>Ästhetische</w:t>
      </w:r>
      <w:proofErr w:type="spellEnd"/>
      <w:r w:rsidRPr="000E568D">
        <w:rPr>
          <w:rFonts w:ascii="acumin-pro" w:hAnsi="acumin-pro"/>
          <w:i/>
          <w:iCs/>
        </w:rPr>
        <w:t xml:space="preserve"> </w:t>
      </w:r>
      <w:proofErr w:type="spellStart"/>
      <w:r w:rsidRPr="000E568D">
        <w:rPr>
          <w:rFonts w:ascii="acumin-pro" w:hAnsi="acumin-pro"/>
          <w:i/>
          <w:iCs/>
        </w:rPr>
        <w:t>Verflechtungen</w:t>
      </w:r>
      <w:proofErr w:type="spellEnd"/>
      <w:r w:rsidRPr="000E568D">
        <w:rPr>
          <w:rFonts w:ascii="acumin-pro" w:hAnsi="acumin-pro"/>
          <w:i/>
          <w:iCs/>
        </w:rPr>
        <w:t xml:space="preserve"> </w:t>
      </w:r>
      <w:proofErr w:type="spellStart"/>
      <w:r w:rsidRPr="000E568D">
        <w:rPr>
          <w:rFonts w:ascii="acumin-pro" w:hAnsi="acumin-pro"/>
          <w:i/>
          <w:iCs/>
        </w:rPr>
        <w:t>zwischen</w:t>
      </w:r>
      <w:proofErr w:type="spellEnd"/>
      <w:r w:rsidRPr="000E568D">
        <w:rPr>
          <w:rFonts w:ascii="acumin-pro" w:hAnsi="acumin-pro"/>
          <w:i/>
          <w:iCs/>
        </w:rPr>
        <w:t xml:space="preserve"> Himmel und </w:t>
      </w:r>
      <w:proofErr w:type="spellStart"/>
      <w:r w:rsidRPr="000E568D">
        <w:rPr>
          <w:rFonts w:ascii="acumin-pro" w:hAnsi="acumin-pro"/>
          <w:i/>
          <w:iCs/>
        </w:rPr>
        <w:t>Erde</w:t>
      </w:r>
      <w:proofErr w:type="spellEnd"/>
      <w:r w:rsidRPr="000E568D">
        <w:rPr>
          <w:rFonts w:ascii="acumin-pro" w:hAnsi="acumin-pro"/>
        </w:rPr>
        <w:t xml:space="preserve"> (Regensburg: Verlag Friedrich </w:t>
      </w:r>
      <w:proofErr w:type="spellStart"/>
      <w:r w:rsidRPr="000E568D">
        <w:rPr>
          <w:rFonts w:ascii="acumin-pro" w:hAnsi="acumin-pro"/>
        </w:rPr>
        <w:t>Pustet</w:t>
      </w:r>
      <w:proofErr w:type="spellEnd"/>
      <w:r w:rsidRPr="000E568D">
        <w:rPr>
          <w:rFonts w:ascii="acumin-pro" w:hAnsi="acumin-pro"/>
        </w:rPr>
        <w:t xml:space="preserve">, 2023) [keynote papers from the 2021 Congress of </w:t>
      </w:r>
      <w:proofErr w:type="spellStart"/>
      <w:r w:rsidRPr="000E568D">
        <w:rPr>
          <w:rFonts w:ascii="acumin-pro" w:hAnsi="acumin-pro"/>
        </w:rPr>
        <w:t>Societas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Liturgica</w:t>
      </w:r>
      <w:proofErr w:type="spellEnd"/>
      <w:r w:rsidRPr="000E568D">
        <w:rPr>
          <w:rFonts w:ascii="acumin-pro" w:hAnsi="acumin-pro"/>
        </w:rPr>
        <w:t>, held online]</w:t>
      </w:r>
    </w:p>
    <w:p w14:paraId="160695B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</w:p>
    <w:p w14:paraId="78E15A83" w14:textId="29AAC228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Bridget Nichols &amp; Nicholas Taylor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End of the Church? Conversations with the Work of David Jasper</w:t>
      </w:r>
      <w:r w:rsidRPr="000E568D">
        <w:rPr>
          <w:rFonts w:ascii="acumin-pro" w:hAnsi="acumin-pro"/>
        </w:rPr>
        <w:t> (Durham: Sacristy Press, 2022)</w:t>
      </w:r>
    </w:p>
    <w:p w14:paraId="785A58E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D10DBB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Gordon Jeanes &amp; Bridget Nichols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Lively Oracles of God: Perspectives on the Bible and Liturgy</w:t>
      </w:r>
      <w:r w:rsidRPr="000E568D">
        <w:rPr>
          <w:rFonts w:ascii="acumin-pro" w:hAnsi="acumin-pro"/>
        </w:rPr>
        <w:t> (Alcuin Club Series) (Collegeville, MN: Liturgical Press, 2022)</w:t>
      </w:r>
    </w:p>
    <w:p w14:paraId="4AC936C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4470E1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Joris </w:t>
      </w:r>
      <w:proofErr w:type="spellStart"/>
      <w:r w:rsidRPr="000E568D">
        <w:rPr>
          <w:rFonts w:ascii="acumin-pro" w:hAnsi="acumin-pro"/>
        </w:rPr>
        <w:t>Geldhof</w:t>
      </w:r>
      <w:proofErr w:type="spellEnd"/>
      <w:r w:rsidRPr="000E568D">
        <w:rPr>
          <w:rFonts w:ascii="acumin-pro" w:hAnsi="acumin-pro"/>
        </w:rPr>
        <w:t xml:space="preserve">, Dorothea </w:t>
      </w:r>
      <w:proofErr w:type="spellStart"/>
      <w:r w:rsidRPr="000E568D">
        <w:rPr>
          <w:rFonts w:ascii="acumin-pro" w:hAnsi="acumin-pro"/>
        </w:rPr>
        <w:t>Haspelmath</w:t>
      </w:r>
      <w:proofErr w:type="spellEnd"/>
      <w:r w:rsidRPr="000E568D">
        <w:rPr>
          <w:rFonts w:ascii="acumin-pro" w:hAnsi="acumin-pro"/>
        </w:rPr>
        <w:t>–</w:t>
      </w:r>
      <w:proofErr w:type="spellStart"/>
      <w:r w:rsidRPr="000E568D">
        <w:rPr>
          <w:rFonts w:ascii="acumin-pro" w:hAnsi="acumin-pro"/>
        </w:rPr>
        <w:t>Finatti</w:t>
      </w:r>
      <w:proofErr w:type="spellEnd"/>
      <w:r w:rsidRPr="000E568D">
        <w:rPr>
          <w:rFonts w:ascii="acumin-pro" w:hAnsi="acumin-pro"/>
        </w:rPr>
        <w:t xml:space="preserve">, Bridget Nichols, &amp; </w:t>
      </w:r>
      <w:proofErr w:type="spellStart"/>
      <w:r w:rsidRPr="000E568D">
        <w:rPr>
          <w:rFonts w:ascii="acumin-pro" w:hAnsi="acumin-pro"/>
        </w:rPr>
        <w:t>Frédérique</w:t>
      </w:r>
      <w:proofErr w:type="spellEnd"/>
      <w:r w:rsidRPr="000E568D">
        <w:rPr>
          <w:rFonts w:ascii="acumin-pro" w:hAnsi="acumin-pro"/>
        </w:rPr>
        <w:t xml:space="preserve"> Poulet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Anamnesis: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Handlungen</w:t>
      </w:r>
      <w:proofErr w:type="spell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,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Orte</w:t>
      </w:r>
      <w:proofErr w:type="spell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und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Zeiten</w:t>
      </w:r>
      <w:proofErr w:type="spell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des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Errinerns</w:t>
      </w:r>
      <w:proofErr w:type="spellEnd"/>
      <w:r w:rsidRPr="000E568D">
        <w:rPr>
          <w:rFonts w:ascii="acumin-pro" w:hAnsi="acumin-pro"/>
        </w:rPr>
        <w:t xml:space="preserve"> (Regensburg: Verlag Friedrich </w:t>
      </w:r>
      <w:proofErr w:type="spellStart"/>
      <w:r w:rsidRPr="000E568D">
        <w:rPr>
          <w:rFonts w:ascii="acumin-pro" w:hAnsi="acumin-pro"/>
        </w:rPr>
        <w:t>Pustet</w:t>
      </w:r>
      <w:proofErr w:type="spellEnd"/>
      <w:r w:rsidRPr="000E568D">
        <w:rPr>
          <w:rFonts w:ascii="acumin-pro" w:hAnsi="acumin-pro"/>
        </w:rPr>
        <w:t xml:space="preserve">, 2020) [keynote papers from the 2019 Congress of </w:t>
      </w:r>
      <w:proofErr w:type="spellStart"/>
      <w:r w:rsidRPr="000E568D">
        <w:rPr>
          <w:rFonts w:ascii="acumin-pro" w:hAnsi="acumin-pro"/>
        </w:rPr>
        <w:t>Societas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Liturgica</w:t>
      </w:r>
      <w:proofErr w:type="spellEnd"/>
      <w:r w:rsidRPr="000E568D">
        <w:rPr>
          <w:rFonts w:ascii="acumin-pro" w:hAnsi="acumin-pro"/>
        </w:rPr>
        <w:t xml:space="preserve"> in Durham]</w:t>
      </w:r>
    </w:p>
    <w:p w14:paraId="54F5539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295892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(ed.) The Collect in the Churches of the Reformation (London: SCM, 2010)</w:t>
      </w:r>
    </w:p>
    <w:p w14:paraId="1DBB4BD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559A3E4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t>Literature in Christian Perspective: becoming faithful readers</w:t>
      </w:r>
      <w:r w:rsidRPr="000E568D">
        <w:rPr>
          <w:rFonts w:ascii="acumin-pro" w:hAnsi="acumin-pro"/>
        </w:rPr>
        <w:t xml:space="preserve"> (London: </w:t>
      </w:r>
      <w:proofErr w:type="spellStart"/>
      <w:r w:rsidRPr="000E568D">
        <w:rPr>
          <w:rFonts w:ascii="acumin-pro" w:hAnsi="acumin-pro"/>
        </w:rPr>
        <w:t>Darton</w:t>
      </w:r>
      <w:proofErr w:type="spellEnd"/>
      <w:r w:rsidRPr="000E568D">
        <w:rPr>
          <w:rFonts w:ascii="acumin-pro" w:hAnsi="acumin-pro"/>
        </w:rPr>
        <w:t>, Longman &amp; Todd, 2000)</w:t>
      </w:r>
    </w:p>
    <w:p w14:paraId="4AF1366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2C1A9D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t>Liturgical Hermeneutics: Interpreting Liturgical Rites in Performance</w:t>
      </w:r>
      <w:r w:rsidRPr="000E568D">
        <w:rPr>
          <w:rFonts w:ascii="acumin-pro" w:hAnsi="acumin-pro"/>
        </w:rPr>
        <w:t> (Frankfurt,  </w:t>
      </w:r>
    </w:p>
    <w:p w14:paraId="7A9DB0C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Bern, New York, Paris, Vienna: Peter Lang, 1996) [published doctoral dissertation]</w:t>
      </w:r>
    </w:p>
    <w:p w14:paraId="0E940FC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12CEE9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Forthcoming: co–edited with Gordon Jeanes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Lively Oracles of God: Perspectives on the Bible and Liturgy</w:t>
      </w:r>
      <w:r w:rsidRPr="000E568D">
        <w:rPr>
          <w:rFonts w:ascii="acumin-pro" w:hAnsi="acumin-pro"/>
        </w:rPr>
        <w:t> (Collegeville, MN: Liturgical Press, 2022)</w:t>
      </w:r>
    </w:p>
    <w:p w14:paraId="13CB3A9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t> </w:t>
      </w:r>
    </w:p>
    <w:p w14:paraId="769414E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t> </w:t>
      </w:r>
    </w:p>
    <w:p w14:paraId="29F32F3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i/>
          <w:iCs/>
          <w:bdr w:val="none" w:sz="0" w:space="0" w:color="auto" w:frame="1"/>
        </w:rPr>
        <w:t>Book Chapters</w:t>
      </w:r>
    </w:p>
    <w:p w14:paraId="71676BD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7838E93" w14:textId="77777777" w:rsidR="000E568D" w:rsidRPr="000E568D" w:rsidRDefault="000E568D" w:rsidP="000E568D">
      <w:pPr>
        <w:spacing w:after="0" w:line="240" w:lineRule="auto"/>
        <w:rPr>
          <w:rFonts w:ascii="acumin-pro" w:eastAsia="Times New Roman" w:hAnsi="acumin-pro" w:cs="Times New Roman"/>
          <w:sz w:val="24"/>
          <w:szCs w:val="24"/>
          <w:lang w:val="en-US"/>
        </w:rPr>
      </w:pPr>
      <w:r w:rsidRPr="000E568D">
        <w:rPr>
          <w:rFonts w:ascii="acumin-pro" w:eastAsia="Times New Roman" w:hAnsi="acumin-pro" w:cs="Times New Roman"/>
          <w:sz w:val="24"/>
          <w:szCs w:val="24"/>
          <w:lang w:val="en-US"/>
        </w:rPr>
        <w:t xml:space="preserve">‘Convention, Perception and Interpretation in Shaping the Assembly’ in Thomas O’Loughlin (ed.) </w:t>
      </w:r>
      <w:r w:rsidRPr="000E568D">
        <w:rPr>
          <w:rFonts w:ascii="acumin-pro" w:eastAsia="Times New Roman" w:hAnsi="acumin-pro" w:cs="Times New Roman"/>
          <w:i/>
          <w:iCs/>
          <w:sz w:val="24"/>
          <w:szCs w:val="24"/>
          <w:lang w:val="en-US"/>
        </w:rPr>
        <w:t>Shaping the Assembly: How Our Buildings Form Us in Worship</w:t>
      </w:r>
      <w:r w:rsidRPr="000E568D">
        <w:rPr>
          <w:rFonts w:ascii="acumin-pro" w:eastAsia="Times New Roman" w:hAnsi="acumin-pro" w:cs="Times New Roman"/>
          <w:sz w:val="24"/>
          <w:szCs w:val="24"/>
          <w:lang w:val="en-US"/>
        </w:rPr>
        <w:t xml:space="preserve"> (Dublin: Messenger, 2023) 99-109</w:t>
      </w:r>
    </w:p>
    <w:p w14:paraId="0D0196A4" w14:textId="77777777" w:rsidR="000E568D" w:rsidRPr="000E568D" w:rsidRDefault="000E568D" w:rsidP="000E568D">
      <w:pPr>
        <w:spacing w:after="0" w:line="240" w:lineRule="auto"/>
        <w:rPr>
          <w:rFonts w:ascii="acumin-pro" w:hAnsi="acumin-pro" w:cs="Times New Roman"/>
          <w:sz w:val="24"/>
          <w:szCs w:val="24"/>
          <w:shd w:val="clear" w:color="auto" w:fill="FFFFFF"/>
        </w:rPr>
      </w:pPr>
      <w:bookmarkStart w:id="0" w:name="_Hlk125291610"/>
    </w:p>
    <w:bookmarkEnd w:id="0"/>
    <w:p w14:paraId="27A19BB5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‘Bible, Liturgy and Doxology’ in Gordon Jeanes &amp; Bridget Nichols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Lively Oracles of God: Perspectives on the Bible and Liturgy</w:t>
      </w:r>
      <w:r w:rsidRPr="000E568D">
        <w:rPr>
          <w:rFonts w:ascii="acumin-pro" w:hAnsi="acumin-pro"/>
        </w:rPr>
        <w:t> (Collegeville, MN: Liturgical Press, 2022) 150–169</w:t>
      </w:r>
    </w:p>
    <w:p w14:paraId="7DDF3F0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880D17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‘Prayer Book Spirituality’ in Maurice Elliott &amp; Patrick McGlinchey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Perspectives on Prayer and Spirituality</w:t>
      </w:r>
      <w:r w:rsidRPr="000E568D">
        <w:rPr>
          <w:rFonts w:ascii="acumin-pro" w:hAnsi="acumin-pro"/>
        </w:rPr>
        <w:t> (Eugene, OR: Wipf &amp; Stock, 2021) 119–136</w:t>
      </w:r>
    </w:p>
    <w:p w14:paraId="00EFD25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B660C6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‘Afterword’ in James Steven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Wrestling with a Godly Order: Encounters with the 1662 Book of Common Prayer</w:t>
      </w:r>
      <w:r w:rsidRPr="000E568D">
        <w:rPr>
          <w:rFonts w:ascii="acumin-pro" w:hAnsi="acumin-pro"/>
        </w:rPr>
        <w:t> (Salisbury: Sarum College Press, 2015) 109–</w:t>
      </w:r>
      <w:proofErr w:type="gramStart"/>
      <w:r w:rsidRPr="000E568D">
        <w:rPr>
          <w:rFonts w:ascii="acumin-pro" w:hAnsi="acumin-pro"/>
        </w:rPr>
        <w:t>115</w:t>
      </w:r>
      <w:proofErr w:type="gramEnd"/>
    </w:p>
    <w:p w14:paraId="64F7BF3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‘Prayer’ in Juliette Day and Ben Gordon–Taylor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The Study of Liturgy and 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Worship</w:t>
      </w:r>
      <w:r w:rsidRPr="000E568D">
        <w:rPr>
          <w:rFonts w:ascii="acumin-pro" w:hAnsi="acumin-pro"/>
        </w:rPr>
        <w:t>  (</w:t>
      </w:r>
      <w:proofErr w:type="gramEnd"/>
      <w:r w:rsidRPr="000E568D">
        <w:rPr>
          <w:rFonts w:ascii="acumin-pro" w:hAnsi="acumin-pro"/>
        </w:rPr>
        <w:t>London: SPCK, 2013) 43–52</w:t>
      </w:r>
    </w:p>
    <w:p w14:paraId="0F6F6B8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07BC67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‘A Tune Beyond Us Yet Ourselves: Ordinary Worship and Ordinary Theology’ in Jeff Astley &amp; Leslie J. Francis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Exploring Ordinary Theology: Everyday Christian Believing and the Church</w:t>
      </w:r>
      <w:r w:rsidRPr="000E568D">
        <w:rPr>
          <w:rFonts w:ascii="acumin-pro" w:hAnsi="acumin-pro"/>
        </w:rPr>
        <w:t> (Farnham, Surrey &amp; Burlington VT: Ashgate, 2013) 159–</w:t>
      </w:r>
      <w:proofErr w:type="gramStart"/>
      <w:r w:rsidRPr="000E568D">
        <w:rPr>
          <w:rFonts w:ascii="acumin-pro" w:hAnsi="acumin-pro"/>
        </w:rPr>
        <w:t>167</w:t>
      </w:r>
      <w:proofErr w:type="gramEnd"/>
    </w:p>
    <w:p w14:paraId="6778DF0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311D52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(With Ann Loades) ‘The Liturgical Body and the Gift of Presence’, in Robert </w:t>
      </w:r>
      <w:proofErr w:type="spellStart"/>
      <w:r w:rsidRPr="000E568D">
        <w:rPr>
          <w:rFonts w:ascii="acumin-pro" w:hAnsi="acumin-pro"/>
        </w:rPr>
        <w:t>MacSwain</w:t>
      </w:r>
      <w:proofErr w:type="spellEnd"/>
      <w:r w:rsidRPr="000E568D">
        <w:rPr>
          <w:rFonts w:ascii="acumin-pro" w:hAnsi="acumin-pro"/>
        </w:rPr>
        <w:t xml:space="preserve"> and Taylor Worley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Theology, Aesthetics, and Culture: Responses to the Work of David Brown</w:t>
      </w:r>
      <w:r w:rsidRPr="000E568D">
        <w:rPr>
          <w:rFonts w:ascii="acumin-pro" w:hAnsi="acumin-pro"/>
        </w:rPr>
        <w:t> (Oxford: Oxford University Press, 2012) 252–264</w:t>
      </w:r>
    </w:p>
    <w:p w14:paraId="7E2C2F4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01EDAB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Collect in English: Vernacular Beginnings’ in Bridget Nichols (ed.) The Collect in the Churches of the Reformation (London: SCM, 2010) 11–</w:t>
      </w:r>
      <w:proofErr w:type="gramStart"/>
      <w:r w:rsidRPr="000E568D">
        <w:rPr>
          <w:rFonts w:ascii="acumin-pro" w:hAnsi="acumin-pro"/>
        </w:rPr>
        <w:t>34</w:t>
      </w:r>
      <w:proofErr w:type="gramEnd"/>
    </w:p>
    <w:p w14:paraId="3ABA489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780CBF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‘An Anglican Experiment in Appreciating the Liturgy: The Easter Day Collect (First Holy Communion) in The First Prayer Book of Edward VI’ in James G. </w:t>
      </w:r>
      <w:proofErr w:type="spellStart"/>
      <w:r w:rsidRPr="000E568D">
        <w:rPr>
          <w:rFonts w:ascii="acumin-pro" w:hAnsi="acumin-pro"/>
        </w:rPr>
        <w:t>Leachman</w:t>
      </w:r>
      <w:proofErr w:type="spellEnd"/>
      <w:r w:rsidRPr="000E568D">
        <w:rPr>
          <w:rFonts w:ascii="acumin-pro" w:hAnsi="acumin-pro"/>
        </w:rPr>
        <w:t xml:space="preserve"> OSB &amp; Daniel P. McCarthy OSB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Appreciating the Collect: An Irenic Methodology</w:t>
      </w:r>
      <w:r w:rsidRPr="000E568D">
        <w:rPr>
          <w:rFonts w:ascii="acumin-pro" w:hAnsi="acumin-pro"/>
        </w:rPr>
        <w:t> (Farnborough, Hampshire: St Michael’s Abbey Press, 2008) 141–</w:t>
      </w:r>
      <w:proofErr w:type="gramStart"/>
      <w:r w:rsidRPr="000E568D">
        <w:rPr>
          <w:rFonts w:ascii="acumin-pro" w:hAnsi="acumin-pro"/>
        </w:rPr>
        <w:t>160</w:t>
      </w:r>
      <w:proofErr w:type="gramEnd"/>
    </w:p>
    <w:p w14:paraId="431C85B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841801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‘Exchanges of Nature: Worship, Liturgy and Formation’ in Stephen Burns &amp; Natalie     Watson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Exchanges of Grace: Essays in Honour of Ann Loades</w:t>
      </w:r>
      <w:r w:rsidRPr="000E568D">
        <w:rPr>
          <w:rFonts w:ascii="acumin-pro" w:hAnsi="acumin-pro"/>
        </w:rPr>
        <w:t> (London: SCM Press, 2008) 250–</w:t>
      </w:r>
      <w:proofErr w:type="gramStart"/>
      <w:r w:rsidRPr="000E568D">
        <w:rPr>
          <w:rFonts w:ascii="acumin-pro" w:hAnsi="acumin-pro"/>
        </w:rPr>
        <w:t>260</w:t>
      </w:r>
      <w:proofErr w:type="gramEnd"/>
    </w:p>
    <w:p w14:paraId="43DAB87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8E347C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‘Liturgy as Literature’ in Andrew Hass, David </w:t>
      </w:r>
      <w:proofErr w:type="gramStart"/>
      <w:r w:rsidRPr="000E568D">
        <w:rPr>
          <w:rFonts w:ascii="acumin-pro" w:hAnsi="acumin-pro"/>
        </w:rPr>
        <w:t>Jasper</w:t>
      </w:r>
      <w:proofErr w:type="gramEnd"/>
      <w:r w:rsidRPr="000E568D">
        <w:rPr>
          <w:rFonts w:ascii="acumin-pro" w:hAnsi="acumin-pro"/>
        </w:rPr>
        <w:t xml:space="preserve"> and Elizabeth Jay (eds) The Oxford Handbook of English Literature and Theology (Oxford: Oxford University Press, 2007) 669–687</w:t>
      </w:r>
    </w:p>
    <w:p w14:paraId="02449C7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D345E6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(With Carolyn Headley) ‘Wholeness and Healing’ &amp; ‘Reconciliation and Restoration’ in Paul Bradshaw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 Companion to Common Worship</w:t>
      </w:r>
      <w:r w:rsidRPr="000E568D">
        <w:rPr>
          <w:rFonts w:ascii="acumin-pro" w:hAnsi="acumin-pro"/>
        </w:rPr>
        <w:t> vol. 2 (London: SPCK, 2006) 142–179</w:t>
      </w:r>
    </w:p>
    <w:p w14:paraId="7D16339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7C70698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‘Intolerable Burdens: The Anxiety of Influence &amp; the Prayer Book Tradition’ in David M. Loades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Word and Worship: Essays Presented to Margot Johnson</w:t>
      </w:r>
      <w:r w:rsidRPr="000E568D">
        <w:rPr>
          <w:rFonts w:ascii="acumin-pro" w:hAnsi="acumin-pro"/>
        </w:rPr>
        <w:t> (Oxford: Davenant Press, 2005) 85–</w:t>
      </w:r>
      <w:proofErr w:type="gramStart"/>
      <w:r w:rsidRPr="000E568D">
        <w:rPr>
          <w:rFonts w:ascii="acumin-pro" w:hAnsi="acumin-pro"/>
        </w:rPr>
        <w:t>95</w:t>
      </w:r>
      <w:proofErr w:type="gramEnd"/>
    </w:p>
    <w:p w14:paraId="0954D91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71972C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‘Humanity Fully Represented Before God: A Liturgical Approach’ in Harriet Harris and Jane Shaw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Call for Women Bishops</w:t>
      </w:r>
      <w:r w:rsidRPr="000E568D">
        <w:rPr>
          <w:rFonts w:ascii="acumin-pro" w:hAnsi="acumin-pro"/>
        </w:rPr>
        <w:t> (London: SPCK, 2004) 139–</w:t>
      </w:r>
      <w:proofErr w:type="gramStart"/>
      <w:r w:rsidRPr="000E568D">
        <w:rPr>
          <w:rFonts w:ascii="acumin-pro" w:hAnsi="acumin-pro"/>
        </w:rPr>
        <w:t>152</w:t>
      </w:r>
      <w:proofErr w:type="gramEnd"/>
    </w:p>
    <w:p w14:paraId="4655A00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DE7FA1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‘Collects and Post Communion Prayers’ in Paul Bradshaw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</w:t>
      </w:r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Companion to Common Worship</w:t>
      </w:r>
      <w:r w:rsidRPr="000E568D">
        <w:rPr>
          <w:rFonts w:ascii="acumin-pro" w:hAnsi="acumin-pro"/>
        </w:rPr>
        <w:t> vol. 1 (London: SPCK, 2000) 179–</w:t>
      </w:r>
      <w:proofErr w:type="gramStart"/>
      <w:r w:rsidRPr="000E568D">
        <w:rPr>
          <w:rFonts w:ascii="acumin-pro" w:hAnsi="acumin-pro"/>
        </w:rPr>
        <w:t>224</w:t>
      </w:r>
      <w:proofErr w:type="gramEnd"/>
    </w:p>
    <w:p w14:paraId="27711E6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9A7AF5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‘Freedom in Order: the language of the Church of Scotland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Book of Common Order 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1994</w:t>
      </w:r>
      <w:r w:rsidRPr="000E568D">
        <w:rPr>
          <w:rFonts w:ascii="acumin-pro" w:hAnsi="acumin-pro"/>
        </w:rPr>
        <w:t>‘ in</w:t>
      </w:r>
      <w:proofErr w:type="gramEnd"/>
      <w:r w:rsidRPr="000E568D">
        <w:rPr>
          <w:rFonts w:ascii="acumin-pro" w:hAnsi="acumin-pro"/>
        </w:rPr>
        <w:t xml:space="preserve"> Bryan Spinks and Iain Torrance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To Glorify God: Essays on Modern Reformed Liturgy</w:t>
      </w:r>
      <w:r w:rsidRPr="000E568D">
        <w:rPr>
          <w:rFonts w:ascii="acumin-pro" w:hAnsi="acumin-pro"/>
        </w:rPr>
        <w:t> (Edinburgh: T &amp; T Clark, 1999) 241–255</w:t>
      </w:r>
    </w:p>
    <w:p w14:paraId="70FF056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27F4E5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‘F.E. Brightman’ in Christopher Irvine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They Shaped Our Worship: Essays 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on  Anglican</w:t>
      </w:r>
      <w:proofErr w:type="gram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Liturgists</w:t>
      </w:r>
      <w:r w:rsidRPr="000E568D">
        <w:rPr>
          <w:rFonts w:ascii="acumin-pro" w:hAnsi="acumin-pro"/>
        </w:rPr>
        <w:t> (London: Alcuin Club/SPCK, 1998) 35–41</w:t>
      </w:r>
    </w:p>
    <w:p w14:paraId="68ECEDE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4701E7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C4CF69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i/>
          <w:iCs/>
          <w:bdr w:val="none" w:sz="0" w:space="0" w:color="auto" w:frame="1"/>
        </w:rPr>
        <w:t>Articles</w:t>
      </w:r>
    </w:p>
    <w:p w14:paraId="6F9D16B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7539C88" w14:textId="2E2A0D84" w:rsidR="000E568D" w:rsidRPr="000E568D" w:rsidRDefault="000E568D" w:rsidP="000E568D">
      <w:pPr>
        <w:keepNext/>
        <w:spacing w:after="0" w:line="240" w:lineRule="auto"/>
        <w:outlineLvl w:val="3"/>
        <w:rPr>
          <w:rFonts w:ascii="acumin-pro" w:eastAsia="Times New Roman" w:hAnsi="acumin-pro" w:cs="Times New Roman"/>
          <w:sz w:val="24"/>
          <w:szCs w:val="24"/>
          <w:lang w:eastAsia="en-IE"/>
        </w:rPr>
      </w:pPr>
      <w:bookmarkStart w:id="1" w:name="_Hlk125291481"/>
      <w:r w:rsidRPr="000E568D">
        <w:rPr>
          <w:rFonts w:ascii="acumin-pro" w:eastAsia="Times New Roman" w:hAnsi="acumin-pro" w:cs="Times New Roman"/>
          <w:b/>
          <w:i/>
          <w:sz w:val="24"/>
          <w:szCs w:val="24"/>
          <w:lang w:val="en-US"/>
        </w:rPr>
        <w:t>‘</w:t>
      </w:r>
      <w:r w:rsidRPr="000E568D">
        <w:rPr>
          <w:rFonts w:ascii="acumin-pro" w:eastAsia="Times New Roman" w:hAnsi="acumin-pro" w:cs="Times New Roman"/>
          <w:kern w:val="36"/>
          <w:sz w:val="24"/>
          <w:szCs w:val="24"/>
          <w:lang w:eastAsia="en-IE"/>
        </w:rPr>
        <w:t xml:space="preserve">Liturgical reflections on the funeral of Queen Elizabeth II: mass participation and mass detachment’ </w:t>
      </w:r>
      <w:r w:rsidRPr="000E568D">
        <w:rPr>
          <w:rFonts w:ascii="acumin-pro" w:eastAsia="Times New Roman" w:hAnsi="acumin-pro" w:cs="Times New Roman"/>
          <w:i/>
          <w:iCs/>
          <w:kern w:val="36"/>
          <w:sz w:val="24"/>
          <w:szCs w:val="24"/>
          <w:lang w:eastAsia="en-IE"/>
        </w:rPr>
        <w:t>International Journal for the Study of the Christian Church</w:t>
      </w:r>
      <w:r w:rsidRPr="000E568D">
        <w:rPr>
          <w:rFonts w:ascii="acumin-pro" w:eastAsia="Times New Roman" w:hAnsi="acumin-pro" w:cs="Times New Roman"/>
          <w:kern w:val="36"/>
          <w:sz w:val="24"/>
          <w:szCs w:val="24"/>
          <w:lang w:eastAsia="en-IE"/>
        </w:rPr>
        <w:t xml:space="preserve"> 22.4 (2022) 296-305; p</w:t>
      </w:r>
      <w:r w:rsidRPr="000E568D">
        <w:rPr>
          <w:rFonts w:ascii="acumin-pro" w:eastAsia="Times New Roman" w:hAnsi="acumin-pro" w:cs="Times New Roman"/>
          <w:sz w:val="24"/>
          <w:szCs w:val="24"/>
          <w:lang w:eastAsia="en-IE"/>
        </w:rPr>
        <w:t xml:space="preserve">ublished online: 03 Jan 2023 </w:t>
      </w:r>
      <w:hyperlink r:id="rId4" w:history="1">
        <w:r w:rsidRPr="000E568D">
          <w:rPr>
            <w:rStyle w:val="Hyperlink"/>
            <w:rFonts w:ascii="acumin-pro" w:eastAsia="Times New Roman" w:hAnsi="acumin-pro" w:cs="Times New Roman"/>
            <w:color w:val="auto"/>
            <w:sz w:val="24"/>
            <w:szCs w:val="24"/>
            <w:lang w:eastAsia="en-IE"/>
          </w:rPr>
          <w:t>https://doi.org/10.1080/1474225X.2022.2161721</w:t>
        </w:r>
      </w:hyperlink>
    </w:p>
    <w:p w14:paraId="1DA8E2E7" w14:textId="77777777" w:rsidR="000E568D" w:rsidRPr="000E568D" w:rsidRDefault="000E568D" w:rsidP="000E568D">
      <w:pPr>
        <w:spacing w:after="0" w:line="240" w:lineRule="auto"/>
        <w:rPr>
          <w:rFonts w:ascii="acumin-pro" w:hAnsi="acumin-pro" w:cs="Times New Roman"/>
          <w:sz w:val="24"/>
          <w:szCs w:val="24"/>
          <w:lang w:val="en-US"/>
        </w:rPr>
      </w:pPr>
    </w:p>
    <w:p w14:paraId="7315750F" w14:textId="77777777" w:rsidR="000E568D" w:rsidRPr="000E568D" w:rsidRDefault="000E568D" w:rsidP="000E568D">
      <w:pPr>
        <w:spacing w:after="0" w:line="240" w:lineRule="auto"/>
        <w:rPr>
          <w:rFonts w:ascii="acumin-pro" w:hAnsi="acumin-pro" w:cs="Times New Roman"/>
          <w:sz w:val="24"/>
          <w:szCs w:val="24"/>
          <w:lang w:val="en-US"/>
        </w:rPr>
      </w:pPr>
      <w:r w:rsidRPr="000E568D">
        <w:rPr>
          <w:rFonts w:ascii="acumin-pro" w:hAnsi="acumin-pro" w:cs="Times New Roman"/>
          <w:sz w:val="24"/>
          <w:szCs w:val="24"/>
          <w:lang w:val="en-US"/>
        </w:rPr>
        <w:t xml:space="preserve">‘Liturgy and Techniques of the Body’ </w:t>
      </w:r>
      <w:r w:rsidRPr="000E568D">
        <w:rPr>
          <w:rFonts w:ascii="acumin-pro" w:hAnsi="acumin-pro" w:cs="Times New Roman"/>
          <w:i/>
          <w:iCs/>
          <w:sz w:val="24"/>
          <w:szCs w:val="24"/>
          <w:lang w:val="en-US"/>
        </w:rPr>
        <w:t xml:space="preserve">Anaphora </w:t>
      </w:r>
      <w:r w:rsidRPr="000E568D">
        <w:rPr>
          <w:rFonts w:ascii="acumin-pro" w:hAnsi="acumin-pro" w:cs="Times New Roman"/>
          <w:sz w:val="24"/>
          <w:szCs w:val="24"/>
          <w:lang w:val="en-US"/>
        </w:rPr>
        <w:t>16.1 (2022) 1-14</w:t>
      </w:r>
    </w:p>
    <w:p w14:paraId="1938A2AF" w14:textId="77777777" w:rsidR="000E568D" w:rsidRPr="000E568D" w:rsidRDefault="000E568D" w:rsidP="000E568D">
      <w:pPr>
        <w:spacing w:after="0" w:line="240" w:lineRule="auto"/>
        <w:rPr>
          <w:rFonts w:ascii="acumin-pro" w:hAnsi="acumin-pro" w:cs="Times New Roman"/>
          <w:sz w:val="24"/>
          <w:szCs w:val="24"/>
          <w:lang w:val="en-US"/>
        </w:rPr>
      </w:pPr>
    </w:p>
    <w:bookmarkEnd w:id="1"/>
    <w:p w14:paraId="787E0B4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Admission of Baptized Children to Holy Communion Before Confirmation: Anglican Approaches’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Review of Ecumenical Studies</w:t>
      </w:r>
      <w:r w:rsidRPr="000E568D">
        <w:rPr>
          <w:rFonts w:ascii="acumin-pro" w:hAnsi="acumin-pro"/>
        </w:rPr>
        <w:t> 14.1 (2022) 87–99</w:t>
      </w:r>
    </w:p>
    <w:p w14:paraId="1682984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B17AEC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</w:t>
      </w:r>
      <w:proofErr w:type="spellStart"/>
      <w:r w:rsidRPr="000E568D">
        <w:rPr>
          <w:rFonts w:ascii="acumin-pro" w:hAnsi="acumin-pro"/>
        </w:rPr>
        <w:t>Societas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Liturgica</w:t>
      </w:r>
      <w:proofErr w:type="spellEnd"/>
      <w:r w:rsidRPr="000E568D">
        <w:rPr>
          <w:rFonts w:ascii="acumin-pro" w:hAnsi="acumin-pro"/>
        </w:rPr>
        <w:t xml:space="preserve"> Presidential Address 2021’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Studia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Liturgica</w:t>
      </w:r>
      <w:proofErr w:type="spellEnd"/>
      <w:r w:rsidRPr="000E568D">
        <w:rPr>
          <w:rFonts w:ascii="acumin-pro" w:hAnsi="acumin-pro"/>
        </w:rPr>
        <w:t> 52.1 (2022) 6–20; </w:t>
      </w:r>
      <w:hyperlink r:id="rId5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https://doi.org/10.1177/00393207211048315</w:t>
        </w:r>
      </w:hyperlink>
    </w:p>
    <w:p w14:paraId="46991F3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B4EBA9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‘“Whose property is always to have mercy”: Holy Communion and the Character of God’ Faith and Worship (Trinity 2021) 28–38.</w:t>
      </w:r>
    </w:p>
    <w:p w14:paraId="165A507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1CD8B8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‘Gender and Liturgy: Their Conversation within the Anglican Communion’ International Journal for the Study of the Christian Church 21.2 (2021) 83–97. Published online </w:t>
      </w:r>
      <w:proofErr w:type="gramStart"/>
      <w:r w:rsidRPr="000E568D">
        <w:rPr>
          <w:rFonts w:ascii="acumin-pro" w:hAnsi="acumin-pro"/>
        </w:rPr>
        <w:t>4.8.2021</w:t>
      </w:r>
      <w:proofErr w:type="gramEnd"/>
    </w:p>
    <w:p w14:paraId="656E402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DOI: 10.1080/1474225X.2021.1960110</w:t>
      </w:r>
    </w:p>
    <w:p w14:paraId="51A1473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3367B7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Nativity and Crucifixion in Christian Art: Encounter, Interpretation and Devotion’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Challenging Religious Issues</w:t>
      </w:r>
      <w:r w:rsidRPr="000E568D">
        <w:rPr>
          <w:rFonts w:ascii="acumin-pro" w:hAnsi="acumin-pro"/>
        </w:rPr>
        <w:t> 16 (Spring 2020) 8–14</w:t>
      </w:r>
    </w:p>
    <w:p w14:paraId="4C2ABC8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E8F410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‘Revision, Resourcing and Representation: Contemporary Trends in Liturgical Provision’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Scottish Episcopal Institute Journal</w:t>
      </w:r>
      <w:r w:rsidRPr="000E568D">
        <w:rPr>
          <w:rFonts w:ascii="acumin-pro" w:hAnsi="acumin-pro"/>
        </w:rPr>
        <w:t> 3.4 (2019) 18–35</w:t>
      </w:r>
    </w:p>
    <w:p w14:paraId="78BEE6B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EA6ACC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Feast of the Holy Innocents and Anglican Remembering’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13.1 (2019) 1–28</w:t>
      </w:r>
    </w:p>
    <w:p w14:paraId="6B3F89D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F97C96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‘What makes liturgical language ritual language?’ Scottish Episcopal Institute Journal 3.2 (2019) 5–20</w:t>
      </w:r>
    </w:p>
    <w:p w14:paraId="7D158B2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E87DC7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With Cathy Hallissey and David Gillespie ‘The Path to Effective Ministry 1: Discerning Vocation’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Search</w:t>
      </w:r>
      <w:r w:rsidRPr="000E568D">
        <w:rPr>
          <w:rFonts w:ascii="acumin-pro" w:hAnsi="acumin-pro"/>
        </w:rPr>
        <w:t> 42.2 (2019) 95–103</w:t>
      </w:r>
    </w:p>
    <w:p w14:paraId="7D227D5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F2FCCA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‘Highways to Zion: Rediscovering Scripture through Liturgical Prayer’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12.1–2 (2018) 35–66</w:t>
      </w:r>
    </w:p>
    <w:p w14:paraId="57CAC5F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919370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‘Last rites: the sacramental surrender of the penitent self in John Donne’s ‘Hymn to God the Father’</w:t>
      </w:r>
      <w:proofErr w:type="gramStart"/>
      <w:r w:rsidRPr="000E568D">
        <w:rPr>
          <w:rFonts w:ascii="acumin-pro" w:hAnsi="acumin-pro"/>
        </w:rPr>
        <w:t>/‘</w:t>
      </w:r>
      <w:proofErr w:type="gramEnd"/>
      <w:r w:rsidRPr="000E568D">
        <w:rPr>
          <w:rFonts w:ascii="acumin-pro" w:hAnsi="acumin-pro"/>
        </w:rPr>
        <w:t>Hymn to Christ’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International Journal for the Study of the Christian Church</w:t>
      </w:r>
      <w:r w:rsidRPr="000E568D">
        <w:rPr>
          <w:rFonts w:ascii="acumin-pro" w:hAnsi="acumin-pro"/>
        </w:rPr>
        <w:t> 18.2–3 (2018) 265–276</w:t>
      </w:r>
    </w:p>
    <w:p w14:paraId="7761A88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88BA68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‘From Common Prayer to Common Ancestor: The Quest for Anglican Identity and the Legacy of the Reformation’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New Blackfriars</w:t>
      </w:r>
      <w:r w:rsidRPr="000E568D">
        <w:rPr>
          <w:rFonts w:ascii="acumin-pro" w:hAnsi="acumin-pro"/>
        </w:rPr>
        <w:t> 99 (2018) 232–247</w:t>
      </w:r>
    </w:p>
    <w:p w14:paraId="20804E3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7. DOI: 10.1111/nbfr.12346</w:t>
      </w:r>
    </w:p>
    <w:p w14:paraId="7544ED8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059C05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‘Unto the Throne of the Heavenly Grace: The Journey of Penitence in The Book of Common Prayer’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Faith &amp; Worship</w:t>
      </w:r>
      <w:r w:rsidRPr="000E568D">
        <w:rPr>
          <w:rFonts w:ascii="acumin-pro" w:hAnsi="acumin-pro"/>
        </w:rPr>
        <w:t> 81 (2017) 6–17</w:t>
      </w:r>
    </w:p>
    <w:p w14:paraId="3E35AC1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C17D56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‘Whom do you Seek? Role, Ritual and Representation in Liturgical Action’ Anaphora 10.2 (2016) 27–58</w:t>
      </w:r>
    </w:p>
    <w:p w14:paraId="2961E11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B0472E4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‘Intercommunion: A Church of England Perspective’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One in Christ</w:t>
      </w:r>
      <w:r w:rsidRPr="000E568D">
        <w:rPr>
          <w:rFonts w:ascii="acumin-pro" w:hAnsi="acumin-pro"/>
        </w:rPr>
        <w:t> 50.1 (2016) 7–21</w:t>
      </w:r>
    </w:p>
    <w:p w14:paraId="64B8584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F1EEE7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‘Worship: Receiving, Developing and Living Tradition’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Challenging Religious Issues 10 </w:t>
      </w:r>
      <w:r w:rsidRPr="000E568D">
        <w:rPr>
          <w:rFonts w:ascii="acumin-pro" w:hAnsi="acumin-pro"/>
        </w:rPr>
        <w:t>(Spring 2016) 8–13</w:t>
      </w:r>
    </w:p>
    <w:p w14:paraId="30AF02D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50C505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‘Charles Wesley’s Place Among the Mystics’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Methodist Sacramental Fellowship Bulletin</w:t>
      </w:r>
      <w:r w:rsidRPr="000E568D">
        <w:rPr>
          <w:rFonts w:ascii="acumin-pro" w:hAnsi="acumin-pro"/>
        </w:rPr>
        <w:t> 141 (Epiphany 2014) 2–13</w:t>
      </w:r>
    </w:p>
    <w:p w14:paraId="0471E9F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129D84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‘Anglicans and the Idea of Liturgical Reform’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7.2 (2013) 31–51</w:t>
      </w:r>
    </w:p>
    <w:p w14:paraId="5D5B58C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 </w:t>
      </w:r>
    </w:p>
    <w:p w14:paraId="14690E6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‘Transfiguring Scripture, Transfiguring Liturgy’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6.2 (2012) 19–34</w:t>
      </w:r>
    </w:p>
    <w:p w14:paraId="1D5B406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0C3140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</w:t>
      </w:r>
      <w:proofErr w:type="spellStart"/>
      <w:r w:rsidRPr="000E568D">
        <w:rPr>
          <w:rFonts w:ascii="acumin-pro" w:hAnsi="acumin-pro"/>
        </w:rPr>
        <w:t>Collectes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Psalmiques</w:t>
      </w:r>
      <w:proofErr w:type="spellEnd"/>
      <w:r w:rsidRPr="000E568D">
        <w:rPr>
          <w:rFonts w:ascii="acumin-pro" w:hAnsi="acumin-pro"/>
        </w:rPr>
        <w:t xml:space="preserve"> et </w:t>
      </w:r>
      <w:proofErr w:type="spellStart"/>
      <w:r w:rsidRPr="000E568D">
        <w:rPr>
          <w:rFonts w:ascii="acumin-pro" w:hAnsi="acumin-pro"/>
        </w:rPr>
        <w:t>Liturgie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Baptismale</w:t>
      </w:r>
      <w:proofErr w:type="spellEnd"/>
      <w:r w:rsidRPr="000E568D">
        <w:rPr>
          <w:rFonts w:ascii="acumin-pro" w:hAnsi="acumin-pro"/>
        </w:rPr>
        <w:t xml:space="preserve"> des Premiers Siècles’ (tr. Michel </w:t>
      </w:r>
      <w:proofErr w:type="spellStart"/>
      <w:r w:rsidRPr="000E568D">
        <w:rPr>
          <w:rFonts w:ascii="acumin-pro" w:hAnsi="acumin-pro"/>
        </w:rPr>
        <w:t>Corsi</w:t>
      </w:r>
      <w:proofErr w:type="spellEnd"/>
      <w:r w:rsidRPr="000E568D">
        <w:rPr>
          <w:rFonts w:ascii="acumin-pro" w:hAnsi="acumin-pro"/>
        </w:rPr>
        <w:t>) La Maison–Dieu 271.3 (2012) 65–87 </w:t>
      </w:r>
    </w:p>
    <w:p w14:paraId="66E40B2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58C1934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(With Jeff Astley) ‘The Formative Role of the Book of Common Prayer’ (Part I) Prayer Book Society Journal (Trinity 2011) 8–10; (Part II)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Prayer Book Society Journal</w:t>
      </w:r>
      <w:r w:rsidRPr="000E568D">
        <w:rPr>
          <w:rFonts w:ascii="acumin-pro" w:hAnsi="acumin-pro"/>
        </w:rPr>
        <w:t> (Michaelmas 2011) 8–11</w:t>
      </w:r>
    </w:p>
    <w:p w14:paraId="7AAFB16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135FAF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‘Instruction, Improvisation and Imagination: A Foray into the Psalter Collects of the     African, Roman and Spanish Traditions’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4.2 (2010) 29–</w:t>
      </w:r>
      <w:proofErr w:type="gramStart"/>
      <w:r w:rsidRPr="000E568D">
        <w:rPr>
          <w:rFonts w:ascii="acumin-pro" w:hAnsi="acumin-pro"/>
        </w:rPr>
        <w:t>52</w:t>
      </w:r>
      <w:proofErr w:type="gramEnd"/>
    </w:p>
    <w:p w14:paraId="4EE985E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FC30D9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‘Scripture, </w:t>
      </w:r>
      <w:proofErr w:type="gramStart"/>
      <w:r w:rsidRPr="000E568D">
        <w:rPr>
          <w:rFonts w:ascii="acumin-pro" w:hAnsi="acumin-pro"/>
        </w:rPr>
        <w:t>Time</w:t>
      </w:r>
      <w:proofErr w:type="gramEnd"/>
      <w:r w:rsidRPr="000E568D">
        <w:rPr>
          <w:rFonts w:ascii="acumin-pro" w:hAnsi="acumin-pro"/>
        </w:rPr>
        <w:t xml:space="preserve"> and Narrative in the Proper Prefaces of “Common Worship”’ Studia     </w:t>
      </w:r>
      <w:proofErr w:type="spellStart"/>
      <w:r w:rsidRPr="000E568D">
        <w:rPr>
          <w:rFonts w:ascii="acumin-pro" w:hAnsi="acumin-pro"/>
        </w:rPr>
        <w:t>Liturgica</w:t>
      </w:r>
      <w:proofErr w:type="spellEnd"/>
      <w:r w:rsidRPr="000E568D">
        <w:rPr>
          <w:rFonts w:ascii="acumin-pro" w:hAnsi="acumin-pro"/>
        </w:rPr>
        <w:t xml:space="preserve"> 39.1 (2009) 122–128</w:t>
      </w:r>
    </w:p>
    <w:p w14:paraId="28EE354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57F88C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‘“Set The Daye of </w:t>
      </w:r>
      <w:proofErr w:type="spellStart"/>
      <w:r w:rsidRPr="000E568D">
        <w:rPr>
          <w:rFonts w:ascii="acumin-pro" w:hAnsi="acumin-pro"/>
        </w:rPr>
        <w:t>Deathe</w:t>
      </w:r>
      <w:proofErr w:type="spellEnd"/>
      <w:r w:rsidRPr="000E568D">
        <w:rPr>
          <w:rFonts w:ascii="acumin-pro" w:hAnsi="acumin-pro"/>
        </w:rPr>
        <w:t xml:space="preserve"> Before Your </w:t>
      </w:r>
      <w:proofErr w:type="spellStart"/>
      <w:r w:rsidRPr="000E568D">
        <w:rPr>
          <w:rFonts w:ascii="acumin-pro" w:hAnsi="acumin-pro"/>
        </w:rPr>
        <w:t>Yyes</w:t>
      </w:r>
      <w:proofErr w:type="spellEnd"/>
      <w:r w:rsidRPr="000E568D">
        <w:rPr>
          <w:rFonts w:ascii="acumin-pro" w:hAnsi="acumin-pro"/>
        </w:rPr>
        <w:t>” – Formation for Dying in the English    Reformation Church’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3.1 (2009) 35–</w:t>
      </w:r>
      <w:proofErr w:type="gramStart"/>
      <w:r w:rsidRPr="000E568D">
        <w:rPr>
          <w:rFonts w:ascii="acumin-pro" w:hAnsi="acumin-pro"/>
        </w:rPr>
        <w:t>56</w:t>
      </w:r>
      <w:proofErr w:type="gramEnd"/>
    </w:p>
    <w:p w14:paraId="18AF819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00BD115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‘Research and Liturgical Revision: </w:t>
      </w:r>
      <w:proofErr w:type="gramStart"/>
      <w:r w:rsidRPr="000E568D">
        <w:rPr>
          <w:rFonts w:ascii="acumin-pro" w:hAnsi="acumin-pro"/>
        </w:rPr>
        <w:t>the</w:t>
      </w:r>
      <w:proofErr w:type="gramEnd"/>
      <w:r w:rsidRPr="000E568D">
        <w:rPr>
          <w:rFonts w:ascii="acumin-pro" w:hAnsi="acumin-pro"/>
        </w:rPr>
        <w:t xml:space="preserve"> Case of F.E. Brightman’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1.1 (2007) 43–54</w:t>
      </w:r>
    </w:p>
    <w:p w14:paraId="0060C7D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BDEE88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‘Liturgy and Imagination’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Anvil</w:t>
      </w:r>
      <w:r w:rsidRPr="000E568D">
        <w:rPr>
          <w:rFonts w:ascii="acumin-pro" w:hAnsi="acumin-pro"/>
        </w:rPr>
        <w:t> 21.4 (2004) 258–268</w:t>
      </w:r>
    </w:p>
    <w:p w14:paraId="518A8A8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AF2752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‘Too Great for Words to Bear: Confession in the Liturgy’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In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Illo</w:t>
      </w:r>
      <w:proofErr w:type="spell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Tempore</w:t>
      </w:r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(The Bulletin and Liturgical Review of Ushaw Library)</w:t>
      </w:r>
      <w:r w:rsidRPr="000E568D">
        <w:rPr>
          <w:rFonts w:ascii="acumin-pro" w:hAnsi="acumin-pro"/>
        </w:rPr>
        <w:t> 19 (September 2002) 4–13</w:t>
      </w:r>
    </w:p>
    <w:p w14:paraId="5286286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FC89DD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Picture of Health’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Studies in Christian Ethics</w:t>
      </w:r>
      <w:r w:rsidRPr="000E568D">
        <w:rPr>
          <w:rFonts w:ascii="acumin-pro" w:hAnsi="acumin-pro"/>
        </w:rPr>
        <w:t> 15.1 (2002) 40–53</w:t>
      </w:r>
    </w:p>
    <w:p w14:paraId="4E5CBB5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68CD2B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‘In Form of Prayer is Change: Where Should We Look for Liturgical Stability’ Ushaw Library Bulletin and Liturgical Review 14 (December 2000) 3–13</w:t>
      </w:r>
    </w:p>
    <w:p w14:paraId="737BF6C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5B7947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‘Women and Liturgical Reform: The Case of St Margaret of Scotland’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Ushaw Library      Bulletin and Liturgical Review </w:t>
      </w:r>
      <w:r w:rsidRPr="000E568D">
        <w:rPr>
          <w:rFonts w:ascii="acumin-pro" w:hAnsi="acumin-pro"/>
        </w:rPr>
        <w:t>11 (March 2000) 3–13. Reprinted in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Priscilla Papers</w:t>
      </w:r>
      <w:r w:rsidRPr="000E568D">
        <w:rPr>
          <w:rFonts w:ascii="acumin-pro" w:hAnsi="acumin-pro"/>
        </w:rPr>
        <w:t> (Winter 2008) 23–27</w:t>
      </w:r>
    </w:p>
    <w:p w14:paraId="1EC6DD5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E270DA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‘Intolerable Burdens: The Anxiety of Influence and the Prayer Book Tradition’ Ushaw Library Bulletin and Liturgical Review 9 (August 1999) 3–14.  Reprinted in David M. Loades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Word and Worship</w:t>
      </w:r>
      <w:r w:rsidRPr="000E568D">
        <w:rPr>
          <w:rFonts w:ascii="acumin-pro" w:hAnsi="acumin-pro"/>
        </w:rPr>
        <w:t> (Oxford: Davenant Press, 2005) 85–</w:t>
      </w:r>
      <w:proofErr w:type="gramStart"/>
      <w:r w:rsidRPr="000E568D">
        <w:rPr>
          <w:rFonts w:ascii="acumin-pro" w:hAnsi="acumin-pro"/>
        </w:rPr>
        <w:t>95</w:t>
      </w:r>
      <w:proofErr w:type="gramEnd"/>
    </w:p>
    <w:p w14:paraId="4B449E5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27AFFB8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‘Blasts of Vain Doctrine: Cranmer’s New Collect for St Mark’s Day’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Ushaw Library </w:t>
      </w:r>
      <w:r w:rsidRPr="000E568D">
        <w:rPr>
          <w:rFonts w:ascii="acumin-pro" w:hAnsi="acumin-pro"/>
        </w:rPr>
        <w:t>Bulletin and Liturgical Review 6 (May 1998) 4–13</w:t>
      </w:r>
    </w:p>
    <w:p w14:paraId="63B0EB5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5415CF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‘The Bible in Liturgy’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Studia </w:t>
      </w:r>
      <w:proofErr w:type="spellStart"/>
      <w:r w:rsidRPr="000E568D">
        <w:rPr>
          <w:rStyle w:val="Emphasis"/>
          <w:rFonts w:ascii="acumin-pro" w:hAnsi="acumin-pro"/>
          <w:bdr w:val="none" w:sz="0" w:space="0" w:color="auto" w:frame="1"/>
        </w:rPr>
        <w:t>Liturgica</w:t>
      </w:r>
      <w:proofErr w:type="spellEnd"/>
      <w:r w:rsidRPr="000E568D">
        <w:rPr>
          <w:rFonts w:ascii="acumin-pro" w:hAnsi="acumin-pro"/>
        </w:rPr>
        <w:t> 27 (1997) 200–216</w:t>
      </w:r>
    </w:p>
    <w:p w14:paraId="0798734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E8C4FAC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‘Liturgy and Language: Some Issues in Aesthetics and Ethics’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Ushaw Library Bulletin and Liturgical Review</w:t>
      </w:r>
      <w:r w:rsidRPr="000E568D">
        <w:rPr>
          <w:rFonts w:ascii="acumin-pro" w:hAnsi="acumin-pro"/>
        </w:rPr>
        <w:t> 4 (June 1997) 4–13</w:t>
      </w:r>
    </w:p>
    <w:p w14:paraId="67D97F9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E013C8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t>Book Reviews</w:t>
      </w:r>
    </w:p>
    <w:p w14:paraId="307C752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Strong"/>
          <w:rFonts w:ascii="acumin-pro" w:hAnsi="acumin-pro"/>
          <w:bdr w:val="none" w:sz="0" w:space="0" w:color="auto" w:frame="1"/>
        </w:rPr>
        <w:t> </w:t>
      </w:r>
    </w:p>
    <w:p w14:paraId="31A7AFD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Laura E. Moore 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From</w:t>
      </w:r>
      <w:proofErr w:type="gram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Easter Week to Holy Week: The Paschal Mystery and Liturgical Renewal in the Twentieth Century</w:t>
      </w:r>
      <w:r w:rsidRPr="000E568D">
        <w:rPr>
          <w:rFonts w:ascii="acumin-pro" w:hAnsi="acumin-pro"/>
        </w:rPr>
        <w:t> (Leiden &amp; Boston: Brill,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63.3 (2022) 306–308</w:t>
      </w:r>
    </w:p>
    <w:p w14:paraId="09118DF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17F314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Martyn Percy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Humble Church: Becoming the Body of Christ</w:t>
      </w:r>
      <w:r w:rsidRPr="000E568D">
        <w:rPr>
          <w:rFonts w:ascii="acumin-pro" w:hAnsi="acumin-pro"/>
        </w:rPr>
        <w:t> (Norwich: Canterbury Press, 2021)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Search</w:t>
      </w:r>
      <w:r w:rsidRPr="000E568D">
        <w:rPr>
          <w:rFonts w:ascii="acumin-pro" w:hAnsi="acumin-pro"/>
        </w:rPr>
        <w:t> 45.2 (2022) 154–</w:t>
      </w:r>
      <w:proofErr w:type="gramStart"/>
      <w:r w:rsidRPr="000E568D">
        <w:rPr>
          <w:rFonts w:ascii="acumin-pro" w:hAnsi="acumin-pro"/>
        </w:rPr>
        <w:t>156</w:t>
      </w:r>
      <w:proofErr w:type="gramEnd"/>
    </w:p>
    <w:p w14:paraId="0792BC7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3545615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Matthew Mullins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Enjoying the Bible: Literary Approaches to Loving the Scriptures</w:t>
      </w:r>
      <w:r w:rsidRPr="000E568D">
        <w:rPr>
          <w:rFonts w:ascii="acumin-pro" w:hAnsi="acumin-pro"/>
        </w:rPr>
        <w:t> (Grand Rapids, MI: Baker Academic, 2021)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 xml:space="preserve">. Published online </w:t>
      </w:r>
      <w:proofErr w:type="gramStart"/>
      <w:r w:rsidRPr="000E568D">
        <w:rPr>
          <w:rFonts w:ascii="acumin-pro" w:hAnsi="acumin-pro"/>
        </w:rPr>
        <w:t>14.3.2022</w:t>
      </w:r>
      <w:proofErr w:type="gramEnd"/>
    </w:p>
    <w:p w14:paraId="75771B7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56660E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Bryan Cones This Assembly of Believers: The Gifts of Difference in the Church at Prayer (London: SCM,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 xml:space="preserve">. Published online </w:t>
      </w:r>
      <w:proofErr w:type="gramStart"/>
      <w:r w:rsidRPr="000E568D">
        <w:rPr>
          <w:rFonts w:ascii="acumin-pro" w:hAnsi="acumin-pro"/>
        </w:rPr>
        <w:t>11.3.2022</w:t>
      </w:r>
      <w:proofErr w:type="gramEnd"/>
    </w:p>
    <w:p w14:paraId="73A0D2C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https://doi.org/10.1080/14704994.2022.2036460</w:t>
      </w:r>
    </w:p>
    <w:p w14:paraId="7BC36AD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2E7BE9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Hannah Ward and Jennifer Wild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Edgewise? Experiences of Some Anglican Lay Women</w:t>
      </w:r>
      <w:r w:rsidRPr="000E568D">
        <w:rPr>
          <w:rFonts w:ascii="acumin-pro" w:hAnsi="acumin-pro"/>
        </w:rPr>
        <w:t> (London: DLT, 2021)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. Published online 11.3.2022 </w:t>
      </w:r>
      <w:hyperlink r:id="rId6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https://doi.org/10.1080/14704994.2022.2041239</w:t>
        </w:r>
      </w:hyperlink>
    </w:p>
    <w:p w14:paraId="5F88392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805FFF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Gillian R. Warson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Using Vintage Hymns in Worship: Hidden Treasures Rediscovered for Today’s Church</w:t>
      </w:r>
      <w:r w:rsidRPr="000E568D">
        <w:rPr>
          <w:rFonts w:ascii="acumin-pro" w:hAnsi="acumin-pro"/>
        </w:rPr>
        <w:t> (Durham: Sacristy Press, 2021)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. Published online 11.3.2022 </w:t>
      </w:r>
      <w:hyperlink r:id="rId7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https://doi.org/10.1080/14704994.2022.2036473</w:t>
        </w:r>
      </w:hyperlink>
    </w:p>
    <w:p w14:paraId="6938617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2FF224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Ann Loades Grace Is Not Faceless: Reflections on Mary ed. Stephen Burns (London: </w:t>
      </w:r>
      <w:proofErr w:type="spellStart"/>
      <w:r w:rsidRPr="000E568D">
        <w:rPr>
          <w:rFonts w:ascii="acumin-pro" w:hAnsi="acumin-pro"/>
        </w:rPr>
        <w:t>Darton</w:t>
      </w:r>
      <w:proofErr w:type="spellEnd"/>
      <w:r w:rsidRPr="000E568D">
        <w:rPr>
          <w:rFonts w:ascii="acumin-pro" w:hAnsi="acumin-pro"/>
        </w:rPr>
        <w:t>, Longman &amp; Todd, 2021) Journal of Anglican Studies September 2021 doi:10.1017/</w:t>
      </w:r>
      <w:proofErr w:type="gramStart"/>
      <w:r w:rsidRPr="000E568D">
        <w:rPr>
          <w:rFonts w:ascii="acumin-pro" w:hAnsi="acumin-pro"/>
        </w:rPr>
        <w:t>S1740355321000188</w:t>
      </w:r>
      <w:proofErr w:type="gramEnd"/>
    </w:p>
    <w:p w14:paraId="00D33C7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2C4457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 xml:space="preserve">Chris </w:t>
      </w:r>
      <w:proofErr w:type="spellStart"/>
      <w:r w:rsidRPr="000E568D">
        <w:rPr>
          <w:rFonts w:ascii="acumin-pro" w:hAnsi="acumin-pro"/>
        </w:rPr>
        <w:t>Fenner</w:t>
      </w:r>
      <w:proofErr w:type="spellEnd"/>
      <w:r w:rsidRPr="000E568D">
        <w:rPr>
          <w:rFonts w:ascii="acumin-pro" w:hAnsi="acumin-pro"/>
        </w:rPr>
        <w:t xml:space="preserve"> &amp; Brian G. </w:t>
      </w:r>
      <w:proofErr w:type="spellStart"/>
      <w:r w:rsidRPr="000E568D">
        <w:rPr>
          <w:rFonts w:ascii="acumin-pro" w:hAnsi="acumin-pro"/>
        </w:rPr>
        <w:t>Najapfour</w:t>
      </w:r>
      <w:proofErr w:type="spellEnd"/>
      <w:r w:rsidRPr="000E568D">
        <w:rPr>
          <w:rFonts w:ascii="acumin-pro" w:hAnsi="acumin-pro"/>
        </w:rPr>
        <w:t xml:space="preserve">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Amazing Love! How Can It Be: Studies on Hymns by Charles Wesley</w:t>
      </w:r>
      <w:r w:rsidRPr="000E568D">
        <w:rPr>
          <w:rFonts w:ascii="acumin-pro" w:hAnsi="acumin-pro"/>
        </w:rPr>
        <w:t> (Eugene, OR: Resource Publications,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Proceedings of the Wesley Historical Society</w:t>
      </w:r>
      <w:r w:rsidRPr="000E568D">
        <w:rPr>
          <w:rFonts w:ascii="acumin-pro" w:hAnsi="acumin-pro"/>
        </w:rPr>
        <w:t> 63.3 (2021) 115–116.</w:t>
      </w:r>
    </w:p>
    <w:p w14:paraId="7EA935E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C85BE2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Nathaniel Marx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Authentic Liturgy: Minds in Tune with Voices</w:t>
      </w:r>
      <w:r w:rsidRPr="000E568D">
        <w:rPr>
          <w:rFonts w:ascii="acumin-pro" w:hAnsi="acumin-pro"/>
        </w:rPr>
        <w:t> (Collegeville, MN: Liturgical Press,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Worship</w:t>
      </w:r>
      <w:r w:rsidRPr="000E568D">
        <w:rPr>
          <w:rFonts w:ascii="acumin-pro" w:hAnsi="acumin-pro"/>
        </w:rPr>
        <w:t> 95 (2021) 380–381.</w:t>
      </w:r>
    </w:p>
    <w:p w14:paraId="71DCB2E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AC87F3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Nicola </w:t>
      </w:r>
      <w:proofErr w:type="spellStart"/>
      <w:r w:rsidRPr="000E568D">
        <w:rPr>
          <w:rFonts w:ascii="acumin-pro" w:hAnsi="acumin-pro"/>
        </w:rPr>
        <w:t>Slee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Fragments for Fractured Times: What Feminist Practical Theology Brings to the Table</w:t>
      </w:r>
      <w:r w:rsidRPr="000E568D">
        <w:rPr>
          <w:rFonts w:ascii="acumin-pro" w:hAnsi="acumin-pro"/>
        </w:rPr>
        <w:t> (London: SCM, 2020) Church Times 28 May 2021, 25.</w:t>
      </w:r>
    </w:p>
    <w:p w14:paraId="38C4600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0A4D59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Peter Sills Light in the Darkness: Exploring the Path of Christian Hope (Durham: Sacristy Press,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 (13.5.2021) DOI: </w:t>
      </w:r>
      <w:hyperlink r:id="rId8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10.1080/14704994.2021.1888426</w:t>
        </w:r>
      </w:hyperlink>
    </w:p>
    <w:p w14:paraId="2EA2F50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C9EA1A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CAB44A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Frank England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Fictions of God</w:t>
      </w:r>
      <w:r w:rsidRPr="000E568D">
        <w:rPr>
          <w:rFonts w:ascii="acumin-pro" w:hAnsi="acumin-pro"/>
        </w:rPr>
        <w:t> (Eugene, OR: Pickwick Publications,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 (12.5.2021) DOI 10.1080/14704994.2021.1888414</w:t>
      </w:r>
    </w:p>
    <w:p w14:paraId="41767A9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94AA3BC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Judith </w:t>
      </w:r>
      <w:proofErr w:type="spellStart"/>
      <w:r w:rsidRPr="000E568D">
        <w:rPr>
          <w:rFonts w:ascii="acumin-pro" w:hAnsi="acumin-pro"/>
        </w:rPr>
        <w:t>Rossall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Forbidden Fruit and Fig Leaves: Reading the Bible with the Shamed</w:t>
      </w:r>
      <w:r w:rsidRPr="000E568D">
        <w:rPr>
          <w:rFonts w:ascii="acumin-pro" w:hAnsi="acumin-pro"/>
        </w:rPr>
        <w:t> (London: SCM Press, 2020) Rural Theology (12.5.2021) DOI: </w:t>
      </w:r>
      <w:hyperlink r:id="rId9" w:tgtFrame="_blank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10.1080/14704994.2021.1888421</w:t>
        </w:r>
      </w:hyperlink>
    </w:p>
    <w:p w14:paraId="3F78672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91AD0D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David Martin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Christianity and “the World”: Secularization Narratives through the Lens of English Poetry 800 AD to the Present</w:t>
      </w:r>
      <w:r w:rsidRPr="000E568D">
        <w:rPr>
          <w:rFonts w:ascii="acumin-pro" w:hAnsi="acumin-pro"/>
        </w:rPr>
        <w:t> (Eugene OR: Cascade Books, 2020) Rural Theology 19.1 (2021) 6869. DOI: </w:t>
      </w:r>
      <w:hyperlink r:id="rId10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10.1080/14704994.2020.1818396</w:t>
        </w:r>
      </w:hyperlink>
    </w:p>
    <w:p w14:paraId="64CA710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55E870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Dan D. Cruickshank 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The</w:t>
      </w:r>
      <w:proofErr w:type="gram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Theology and Ecclesiology of the Prayer Book Crisis, 1906–1928</w:t>
      </w:r>
      <w:r w:rsidRPr="000E568D">
        <w:rPr>
          <w:rFonts w:ascii="acumin-pro" w:hAnsi="acumin-pro"/>
        </w:rPr>
        <w:t> (Cham: Palgrave Macmillan, 2019) Church History 89.4 (December 2020) 974–975</w:t>
      </w:r>
    </w:p>
    <w:p w14:paraId="566F434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574E0E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Joseph P. Cassidy, ed. Ann Loades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Living the Story</w:t>
      </w:r>
      <w:r w:rsidRPr="000E568D">
        <w:rPr>
          <w:rFonts w:ascii="acumin-pro" w:hAnsi="acumin-pro"/>
        </w:rPr>
        <w:t> (Norwich: Canterbury Press, 2020)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14.2 (2020) 87–</w:t>
      </w:r>
      <w:proofErr w:type="gramStart"/>
      <w:r w:rsidRPr="000E568D">
        <w:rPr>
          <w:rFonts w:ascii="acumin-pro" w:hAnsi="acumin-pro"/>
        </w:rPr>
        <w:t>89</w:t>
      </w:r>
      <w:proofErr w:type="gramEnd"/>
    </w:p>
    <w:p w14:paraId="6FE5875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384F02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Joris Geldhof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Liturgical Theology as a Research Program</w:t>
      </w:r>
      <w:r w:rsidRPr="000E568D">
        <w:rPr>
          <w:rFonts w:ascii="acumin-pro" w:hAnsi="acumin-pro"/>
        </w:rPr>
        <w:t> (Leiden &amp; Boston: Brill, 2020) Anaphora 14.2 (2020) 82–85.</w:t>
      </w:r>
    </w:p>
    <w:p w14:paraId="2DFD541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A8FED5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Teresa Berger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Full of Your Glory: Liturgy, Cosmos, Creation</w:t>
      </w:r>
      <w:r w:rsidRPr="000E568D">
        <w:rPr>
          <w:rFonts w:ascii="acumin-pro" w:hAnsi="acumin-pro"/>
        </w:rPr>
        <w:t> (Collegeville MN: Liturgical Press, 2019) Modern Believing 62.2 (2021) 195–</w:t>
      </w:r>
      <w:proofErr w:type="gramStart"/>
      <w:r w:rsidRPr="000E568D">
        <w:rPr>
          <w:rFonts w:ascii="acumin-pro" w:hAnsi="acumin-pro"/>
        </w:rPr>
        <w:t>196</w:t>
      </w:r>
      <w:proofErr w:type="gramEnd"/>
    </w:p>
    <w:p w14:paraId="2E910D88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DC0D59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 xml:space="preserve">Robert Heaney &amp; </w:t>
      </w:r>
      <w:proofErr w:type="gramStart"/>
      <w:r w:rsidRPr="000E568D">
        <w:rPr>
          <w:rFonts w:ascii="acumin-pro" w:hAnsi="acumin-pro"/>
        </w:rPr>
        <w:t>William Sachs</w:t>
      </w:r>
      <w:proofErr w:type="gram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Promise of Anglicanism</w:t>
      </w:r>
      <w:r w:rsidRPr="000E568D">
        <w:rPr>
          <w:rFonts w:ascii="acumin-pro" w:hAnsi="acumin-pro"/>
        </w:rPr>
        <w:t> (London: SCM Press, 2019)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Search </w:t>
      </w:r>
      <w:r w:rsidRPr="000E568D">
        <w:rPr>
          <w:rFonts w:ascii="acumin-pro" w:hAnsi="acumin-pro"/>
        </w:rPr>
        <w:t>43.3 (2020) 232–234</w:t>
      </w:r>
    </w:p>
    <w:p w14:paraId="39CF3B7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E28A80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Stephen Burns &amp; Bryan Cones, Bryan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Liturgy with a Difference: Beyond Inclusion in the Christian Assembly</w:t>
      </w:r>
      <w:r w:rsidRPr="000E568D">
        <w:rPr>
          <w:rFonts w:ascii="acumin-pro" w:hAnsi="acumin-pro"/>
        </w:rPr>
        <w:t> (London: SCM Press, 2019)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61.3 (2020) 282–</w:t>
      </w:r>
      <w:proofErr w:type="gramStart"/>
      <w:r w:rsidRPr="000E568D">
        <w:rPr>
          <w:rFonts w:ascii="acumin-pro" w:hAnsi="acumin-pro"/>
        </w:rPr>
        <w:t>284</w:t>
      </w:r>
      <w:proofErr w:type="gramEnd"/>
    </w:p>
    <w:p w14:paraId="58C415E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588F93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Peter Gant </w:t>
      </w:r>
      <w:hyperlink r:id="rId11" w:history="1">
        <w:r w:rsidRPr="000E568D">
          <w:rPr>
            <w:rStyle w:val="Hyperlink"/>
            <w:rFonts w:ascii="acumin-pro" w:hAnsi="acumin-pro"/>
            <w:color w:val="auto"/>
            <w:bdr w:val="none" w:sz="0" w:space="0" w:color="auto" w:frame="1"/>
          </w:rPr>
          <w:t>Seeing light: a critical enquiry into the origins of resurrection faith</w:t>
        </w:r>
      </w:hyperlink>
      <w:r w:rsidRPr="000E568D">
        <w:rPr>
          <w:rFonts w:ascii="acumin-pro" w:hAnsi="acumin-pro"/>
        </w:rPr>
        <w:t> (Durham: Sacristy Press, 2019)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 18.1 (2020) 65–66</w:t>
      </w:r>
    </w:p>
    <w:p w14:paraId="22CD729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EB2134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Ralph McMichael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Eucharistic Faith</w:t>
      </w:r>
      <w:r w:rsidRPr="000E568D">
        <w:rPr>
          <w:rFonts w:ascii="acumin-pro" w:hAnsi="acumin-pro"/>
        </w:rPr>
        <w:t> (London: SCM, 2019)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Rural Theology</w:t>
      </w:r>
      <w:r w:rsidRPr="000E568D">
        <w:rPr>
          <w:rFonts w:ascii="acumin-pro" w:hAnsi="acumin-pro"/>
        </w:rPr>
        <w:t> 18.1 (2020) 66–67</w:t>
      </w:r>
    </w:p>
    <w:p w14:paraId="509B41E5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Andrew Bishop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Eucharist Shaping and Hebert’s </w:t>
      </w:r>
      <w:r w:rsidRPr="000E568D">
        <w:rPr>
          <w:rFonts w:ascii="acumin-pro" w:hAnsi="acumin-pro"/>
        </w:rPr>
        <w:t>Liturgy and Society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: Church, Mission and Personhood</w:t>
      </w:r>
      <w:r w:rsidRPr="000E568D">
        <w:rPr>
          <w:rFonts w:ascii="acumin-pro" w:hAnsi="acumin-pro"/>
        </w:rPr>
        <w:t> (Abingdon &amp; New York: Routledge, 2016)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60.4 (2019) 365–</w:t>
      </w:r>
      <w:proofErr w:type="gramStart"/>
      <w:r w:rsidRPr="000E568D">
        <w:rPr>
          <w:rFonts w:ascii="acumin-pro" w:hAnsi="acumin-pro"/>
        </w:rPr>
        <w:t>367</w:t>
      </w:r>
      <w:proofErr w:type="gramEnd"/>
    </w:p>
    <w:p w14:paraId="6F3BCE9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472A13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Jan–Heiner </w:t>
      </w:r>
      <w:proofErr w:type="spellStart"/>
      <w:r w:rsidRPr="000E568D">
        <w:rPr>
          <w:rFonts w:ascii="acumin-pro" w:hAnsi="acumin-pro"/>
        </w:rPr>
        <w:t>Tück</w:t>
      </w:r>
      <w:proofErr w:type="spellEnd"/>
      <w:r w:rsidRPr="000E568D">
        <w:rPr>
          <w:rFonts w:ascii="acumin-pro" w:hAnsi="acumin-pro"/>
        </w:rPr>
        <w:t xml:space="preserve">, tr. Scott G. </w:t>
      </w:r>
      <w:proofErr w:type="spellStart"/>
      <w:r w:rsidRPr="000E568D">
        <w:rPr>
          <w:rFonts w:ascii="acumin-pro" w:hAnsi="acumin-pro"/>
        </w:rPr>
        <w:t>Hefelfinger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 Gift of Presence: The Theology and Poetry of the Eucharist in Thomas Aquinas</w:t>
      </w:r>
      <w:r w:rsidRPr="000E568D">
        <w:rPr>
          <w:rFonts w:ascii="acumin-pro" w:hAnsi="acumin-pro"/>
        </w:rPr>
        <w:t> (Washington, DC: The Catholic University of America Press, 2018)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Journal of Theological Studies</w:t>
      </w:r>
      <w:r w:rsidRPr="000E568D">
        <w:rPr>
          <w:rFonts w:ascii="acumin-pro" w:hAnsi="acumin-pro"/>
        </w:rPr>
        <w:t xml:space="preserve">, NS, Vol. 0, Pt 0, May 2019 </w:t>
      </w:r>
      <w:proofErr w:type="spellStart"/>
      <w:r w:rsidRPr="000E568D">
        <w:rPr>
          <w:rFonts w:ascii="acumin-pro" w:hAnsi="acumin-pro"/>
        </w:rPr>
        <w:t>doi</w:t>
      </w:r>
      <w:proofErr w:type="spellEnd"/>
      <w:r w:rsidRPr="000E568D">
        <w:rPr>
          <w:rFonts w:ascii="acumin-pro" w:hAnsi="acumin-pro"/>
        </w:rPr>
        <w:t>/10.1093/</w:t>
      </w:r>
      <w:proofErr w:type="spellStart"/>
      <w:r w:rsidRPr="000E568D">
        <w:rPr>
          <w:rFonts w:ascii="acumin-pro" w:hAnsi="acumin-pro"/>
        </w:rPr>
        <w:t>jts</w:t>
      </w:r>
      <w:proofErr w:type="spellEnd"/>
      <w:r w:rsidRPr="000E568D">
        <w:rPr>
          <w:rFonts w:ascii="acumin-pro" w:hAnsi="acumin-pro"/>
        </w:rPr>
        <w:t>/flz087/5513311</w:t>
      </w:r>
    </w:p>
    <w:p w14:paraId="1C9EE9B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777B558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Jo O’Donovan RSM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Bright Wings, Dappled Things: Poems of Gerard Manley Hopkins SJ &amp; Photographs by Fr Francis Browne SJ</w:t>
      </w:r>
      <w:r w:rsidRPr="000E568D">
        <w:rPr>
          <w:rFonts w:ascii="acumin-pro" w:hAnsi="acumin-pro"/>
        </w:rPr>
        <w:t> (Dublin: Messenger Publications, 2018)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Search</w:t>
      </w:r>
      <w:r w:rsidRPr="000E568D">
        <w:rPr>
          <w:rFonts w:ascii="acumin-pro" w:hAnsi="acumin-pro"/>
        </w:rPr>
        <w:t> 42.2 (2019) 147–148</w:t>
      </w:r>
    </w:p>
    <w:p w14:paraId="6674B17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5C9A49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Bryan Cummings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Book of Common Prayer: A Very Short Introduction</w:t>
      </w:r>
      <w:r w:rsidRPr="000E568D">
        <w:rPr>
          <w:rFonts w:ascii="acumin-pro" w:hAnsi="acumin-pro"/>
        </w:rPr>
        <w:t> (Oxford: Oxford University Press, 2018) Modern Believing 60.2 (2019) 193–</w:t>
      </w:r>
      <w:proofErr w:type="gramStart"/>
      <w:r w:rsidRPr="000E568D">
        <w:rPr>
          <w:rFonts w:ascii="acumin-pro" w:hAnsi="acumin-pro"/>
        </w:rPr>
        <w:t>195</w:t>
      </w:r>
      <w:proofErr w:type="gramEnd"/>
    </w:p>
    <w:p w14:paraId="43BBCD5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6C2051C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Peter Matheson &amp; Alastair Hulbert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 Your Loving is Your Knowing: Elizabeth Templeton – Prophet of Our Times</w:t>
      </w:r>
      <w:r w:rsidRPr="000E568D">
        <w:rPr>
          <w:rFonts w:ascii="acumin-pro" w:hAnsi="acumin-pro"/>
        </w:rPr>
        <w:t xml:space="preserve"> (Edinburgh: </w:t>
      </w:r>
      <w:proofErr w:type="spellStart"/>
      <w:r w:rsidRPr="000E568D">
        <w:rPr>
          <w:rFonts w:ascii="acumin-pro" w:hAnsi="acumin-pro"/>
        </w:rPr>
        <w:t>Birlinn</w:t>
      </w:r>
      <w:proofErr w:type="spellEnd"/>
      <w:r w:rsidRPr="000E568D">
        <w:rPr>
          <w:rFonts w:ascii="acumin-pro" w:hAnsi="acumin-pro"/>
        </w:rPr>
        <w:t>, 2019)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 xml:space="preserve"> 29 March </w:t>
      </w:r>
      <w:proofErr w:type="gramStart"/>
      <w:r w:rsidRPr="000E568D">
        <w:rPr>
          <w:rFonts w:ascii="acumin-pro" w:hAnsi="acumin-pro"/>
        </w:rPr>
        <w:t>2019  24</w:t>
      </w:r>
      <w:proofErr w:type="gramEnd"/>
    </w:p>
    <w:p w14:paraId="2C4ACFF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D196444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Nicholas </w:t>
      </w:r>
      <w:proofErr w:type="spellStart"/>
      <w:r w:rsidRPr="000E568D">
        <w:rPr>
          <w:rFonts w:ascii="acumin-pro" w:hAnsi="acumin-pro"/>
        </w:rPr>
        <w:t>Wolterstorff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Acting Liturgically: Philosophical Reflections on Religious Practice</w:t>
      </w:r>
      <w:r w:rsidRPr="000E568D">
        <w:rPr>
          <w:rFonts w:ascii="acumin-pro" w:hAnsi="acumin-pro"/>
        </w:rPr>
        <w:t> (Oxford: Oxford University Press, 2018)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60.1 (2019) 93–</w:t>
      </w:r>
      <w:proofErr w:type="gramStart"/>
      <w:r w:rsidRPr="000E568D">
        <w:rPr>
          <w:rFonts w:ascii="acumin-pro" w:hAnsi="acumin-pro"/>
        </w:rPr>
        <w:t>95</w:t>
      </w:r>
      <w:proofErr w:type="gramEnd"/>
    </w:p>
    <w:p w14:paraId="6228524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FE8616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Albert Gerhards &amp; Benedikt Kranemann, tr. Linda Maloney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Introduction to the Study of Liturgy</w:t>
      </w:r>
      <w:r w:rsidRPr="000E568D">
        <w:rPr>
          <w:rFonts w:ascii="acumin-pro" w:hAnsi="acumin-pro"/>
        </w:rPr>
        <w:t> Collegeville, MN: Liturgical Press, 2017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12.1–2 (2018) 236–239</w:t>
      </w:r>
    </w:p>
    <w:p w14:paraId="50EC90F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E814B1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Bryan Spinks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Rise and Fall of the Incomparable Liturgy: The Book of Common Prayer 1559–1906</w:t>
      </w:r>
      <w:r w:rsidRPr="000E568D">
        <w:rPr>
          <w:rFonts w:ascii="acumin-pro" w:hAnsi="acumin-pro"/>
        </w:rPr>
        <w:t> (London: SPCK, 2017) Alcuin Club Collections 92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Search</w:t>
      </w:r>
      <w:r w:rsidRPr="000E568D">
        <w:rPr>
          <w:rFonts w:ascii="acumin-pro" w:hAnsi="acumin-pro"/>
        </w:rPr>
        <w:t> 41.3 (2018) 230–</w:t>
      </w:r>
      <w:proofErr w:type="gramStart"/>
      <w:r w:rsidRPr="000E568D">
        <w:rPr>
          <w:rFonts w:ascii="acumin-pro" w:hAnsi="acumin-pro"/>
        </w:rPr>
        <w:t>232</w:t>
      </w:r>
      <w:proofErr w:type="gramEnd"/>
    </w:p>
    <w:p w14:paraId="612972A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Style w:val="Emphasis"/>
          <w:rFonts w:ascii="acumin-pro" w:hAnsi="acumin-pro"/>
          <w:bdr w:val="none" w:sz="0" w:space="0" w:color="auto" w:frame="1"/>
        </w:rPr>
        <w:lastRenderedPageBreak/>
        <w:t> </w:t>
      </w:r>
    </w:p>
    <w:p w14:paraId="0E20B30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Anna de Lange, Trevor Lloyd, Tim Stratford &amp; Ian Tarrant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Reimagining Worship: Renewing Worship in a Changing Church</w:t>
      </w:r>
      <w:r w:rsidRPr="000E568D">
        <w:rPr>
          <w:rFonts w:ascii="acumin-pro" w:hAnsi="acumin-pro"/>
        </w:rPr>
        <w:t> (Norwich: Canterbury Press, 2017) for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 </w:t>
      </w:r>
      <w:r w:rsidRPr="000E568D">
        <w:rPr>
          <w:rFonts w:ascii="acumin-pro" w:hAnsi="acumin-pro"/>
        </w:rPr>
        <w:t>59.4 (2018) 397–399.</w:t>
      </w:r>
    </w:p>
    <w:p w14:paraId="17811A7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EE20C6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Declan Marmion, Salvador Ryan &amp; Gesa E. Thiessen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Remembering the Reformation: Martin</w:t>
      </w:r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Luther and Catholic Theology</w:t>
      </w:r>
      <w:r w:rsidRPr="000E568D">
        <w:rPr>
          <w:rFonts w:ascii="acumin-pro" w:hAnsi="acumin-pro"/>
        </w:rPr>
        <w:t> (Minneapolis: Fortress Press, 2017) Irish Theological Quarterly 83.3 (2018) 276–</w:t>
      </w:r>
      <w:proofErr w:type="gramStart"/>
      <w:r w:rsidRPr="000E568D">
        <w:rPr>
          <w:rFonts w:ascii="acumin-pro" w:hAnsi="acumin-pro"/>
        </w:rPr>
        <w:t>277</w:t>
      </w:r>
      <w:proofErr w:type="gramEnd"/>
    </w:p>
    <w:p w14:paraId="51034AF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6610895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Stephen </w:t>
      </w:r>
      <w:proofErr w:type="spellStart"/>
      <w:r w:rsidRPr="000E568D">
        <w:rPr>
          <w:rFonts w:ascii="acumin-pro" w:hAnsi="acumin-pro"/>
        </w:rPr>
        <w:t>Platten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Animating Liturgy: The Dynamics of Worship and the Human Community</w:t>
      </w:r>
      <w:r w:rsidRPr="000E568D">
        <w:rPr>
          <w:rFonts w:ascii="acumin-pro" w:hAnsi="acumin-pro"/>
        </w:rPr>
        <w:t> (Durham: Sacristy Press, 2017) Modern Believing 59.3 (2018) 265–</w:t>
      </w:r>
      <w:proofErr w:type="gramStart"/>
      <w:r w:rsidRPr="000E568D">
        <w:rPr>
          <w:rFonts w:ascii="acumin-pro" w:hAnsi="acumin-pro"/>
        </w:rPr>
        <w:t>267</w:t>
      </w:r>
      <w:proofErr w:type="gramEnd"/>
    </w:p>
    <w:p w14:paraId="5392FDD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921066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David Jasper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Language of Liturgy: A Ritual Poetics</w:t>
      </w:r>
      <w:r w:rsidRPr="000E568D">
        <w:rPr>
          <w:rFonts w:ascii="acumin-pro" w:hAnsi="acumin-pro"/>
        </w:rPr>
        <w:t> (London: SCM, 2018)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Church Times </w:t>
      </w:r>
      <w:r w:rsidRPr="000E568D">
        <w:rPr>
          <w:rFonts w:ascii="acumin-pro" w:hAnsi="acumin-pro"/>
        </w:rPr>
        <w:t>11 May 2018, 26</w:t>
      </w:r>
    </w:p>
    <w:p w14:paraId="12FFB3C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6A1882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Brian P. Flanagan &amp; Johann M. Vento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Liturgy and Power</w:t>
      </w:r>
      <w:r w:rsidRPr="000E568D">
        <w:rPr>
          <w:rFonts w:ascii="acumin-pro" w:hAnsi="acumin-pro"/>
        </w:rPr>
        <w:t> (The Annual Publication of the College Theology Society vol. 62, 2016) (Maryknoll, NY: Orbis Books,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59.2 (2018) 163–165</w:t>
      </w:r>
    </w:p>
    <w:p w14:paraId="2DF1215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69943C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Alcuin Reid Liturgy in the Twenty–First Century: Contemporary Issues and Perspectives (London: Bloomsbury T&amp;T Clark, 2016)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59.1 (2018) 90–</w:t>
      </w:r>
      <w:proofErr w:type="gramStart"/>
      <w:r w:rsidRPr="000E568D">
        <w:rPr>
          <w:rFonts w:ascii="acumin-pro" w:hAnsi="acumin-pro"/>
        </w:rPr>
        <w:t>92</w:t>
      </w:r>
      <w:proofErr w:type="gramEnd"/>
    </w:p>
    <w:p w14:paraId="10CADB9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1576B6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Michael Perham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The Way of 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Christ–likeness</w:t>
      </w:r>
      <w:proofErr w:type="gramEnd"/>
      <w:r w:rsidRPr="000E568D">
        <w:rPr>
          <w:rFonts w:ascii="acumin-pro" w:hAnsi="acumin-pro"/>
        </w:rPr>
        <w:t> (London: SCM, 2016)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58.4 (2017) 418–420 </w:t>
      </w:r>
    </w:p>
    <w:p w14:paraId="21C01AB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1CCF50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Review of Brannon Hancock </w:t>
      </w:r>
      <w:proofErr w:type="gramStart"/>
      <w:r w:rsidRPr="000E568D">
        <w:rPr>
          <w:rStyle w:val="Emphasis"/>
          <w:rFonts w:ascii="acumin-pro" w:hAnsi="acumin-pro"/>
          <w:bdr w:val="none" w:sz="0" w:space="0" w:color="auto" w:frame="1"/>
        </w:rPr>
        <w:t>The</w:t>
      </w:r>
      <w:proofErr w:type="gramEnd"/>
      <w:r w:rsidRPr="000E568D">
        <w:rPr>
          <w:rStyle w:val="Emphasis"/>
          <w:rFonts w:ascii="acumin-pro" w:hAnsi="acumin-pro"/>
          <w:bdr w:val="none" w:sz="0" w:space="0" w:color="auto" w:frame="1"/>
        </w:rPr>
        <w:t xml:space="preserve"> Scandal of Sacramentality: The Eucharist in Literary and Theological Perspectives</w:t>
      </w:r>
      <w:r w:rsidRPr="000E568D">
        <w:rPr>
          <w:rFonts w:ascii="acumin-pro" w:hAnsi="acumin-pro"/>
        </w:rPr>
        <w:t> (Cambridge: James Clarke, 2014)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58.1(2017) 72–74</w:t>
      </w:r>
    </w:p>
    <w:p w14:paraId="0EE2047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FD2E03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Dinah Livingstone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Making of Humanity: Poetic Vision and Kindness</w:t>
      </w:r>
      <w:r w:rsidRPr="000E568D">
        <w:rPr>
          <w:rFonts w:ascii="acumin-pro" w:hAnsi="acumin-pro"/>
        </w:rPr>
        <w:t> (London: Katabasis, 2017)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 xml:space="preserve"> 22/29 December </w:t>
      </w:r>
      <w:proofErr w:type="gramStart"/>
      <w:r w:rsidRPr="000E568D">
        <w:rPr>
          <w:rFonts w:ascii="acumin-pro" w:hAnsi="acumin-pro"/>
        </w:rPr>
        <w:t>2017  47</w:t>
      </w:r>
      <w:proofErr w:type="gramEnd"/>
    </w:p>
    <w:p w14:paraId="27EF74C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860640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Terence Cuneo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Ritualised Faith: Essays on the Philosophy of Liturgy</w:t>
      </w:r>
      <w:r w:rsidRPr="000E568D">
        <w:rPr>
          <w:rFonts w:ascii="acumin-pro" w:hAnsi="acumin-pro"/>
        </w:rPr>
        <w:t> (Oxford: Oxford University Press, 2016) Anaphora 11.1 (2017) 104–107</w:t>
      </w:r>
    </w:p>
    <w:p w14:paraId="14EABAB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C0A95BE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Andy Angell Intimate Jesus: The Sexuality of God Incarnate (London: SPCK, 2017)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23 June 2017</w:t>
      </w:r>
    </w:p>
    <w:p w14:paraId="0D1F4C8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4C79AD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Malcolm </w:t>
      </w:r>
      <w:proofErr w:type="spellStart"/>
      <w:r w:rsidRPr="000E568D">
        <w:rPr>
          <w:rFonts w:ascii="acumin-pro" w:hAnsi="acumin-pro"/>
        </w:rPr>
        <w:t>Guite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Parable and Paradox: Sonnets on the sayings of Jesus and other poems</w:t>
      </w:r>
      <w:r w:rsidRPr="000E568D">
        <w:rPr>
          <w:rFonts w:ascii="acumin-pro" w:hAnsi="acumin-pro"/>
        </w:rPr>
        <w:t xml:space="preserve"> (Norwich: Canterbury Press, 2016) Praxis News of </w:t>
      </w:r>
      <w:proofErr w:type="gramStart"/>
      <w:r w:rsidRPr="000E568D">
        <w:rPr>
          <w:rFonts w:ascii="acumin-pro" w:hAnsi="acumin-pro"/>
        </w:rPr>
        <w:t>Worship  2017</w:t>
      </w:r>
      <w:proofErr w:type="gramEnd"/>
    </w:p>
    <w:p w14:paraId="788C85C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 </w:t>
      </w:r>
    </w:p>
    <w:p w14:paraId="41F5AC7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Marion Ann Taylor &amp; Heather E. Weir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Women in the Story of Jesus: The Gospels through the Eyes of Nineteenth–Century Female Biblical Interpreters</w:t>
      </w:r>
      <w:r w:rsidRPr="000E568D">
        <w:rPr>
          <w:rFonts w:ascii="acumin-pro" w:hAnsi="acumin-pro"/>
        </w:rPr>
        <w:t> (Grand Rapids MI: Wm B. Eerdmans Publishing, 2016)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27 January 2017</w:t>
      </w:r>
    </w:p>
    <w:p w14:paraId="08E6247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Stephen Mark Holmes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 Sacred Signs in Reformation Scotland: Interpreting Worship, 1488–1590 (Oxford: Oxford University Press, 2015) The Journal of Theological Studies</w:t>
      </w:r>
      <w:r w:rsidRPr="000E568D">
        <w:rPr>
          <w:rFonts w:ascii="acumin-pro" w:hAnsi="acumin-pro"/>
        </w:rPr>
        <w:t xml:space="preserve"> 67.2 (2016) 840–842; </w:t>
      </w:r>
      <w:proofErr w:type="spellStart"/>
      <w:r w:rsidRPr="000E568D">
        <w:rPr>
          <w:rFonts w:ascii="acumin-pro" w:hAnsi="acumin-pro"/>
        </w:rPr>
        <w:t>doi</w:t>
      </w:r>
      <w:proofErr w:type="spellEnd"/>
      <w:r w:rsidRPr="000E568D">
        <w:rPr>
          <w:rFonts w:ascii="acumin-pro" w:hAnsi="acumin-pro"/>
        </w:rPr>
        <w:t>: 10.1093/</w:t>
      </w:r>
      <w:proofErr w:type="spellStart"/>
      <w:r w:rsidRPr="000E568D">
        <w:rPr>
          <w:rFonts w:ascii="acumin-pro" w:hAnsi="acumin-pro"/>
        </w:rPr>
        <w:t>jts</w:t>
      </w:r>
      <w:proofErr w:type="spellEnd"/>
      <w:r w:rsidRPr="000E568D">
        <w:rPr>
          <w:rFonts w:ascii="acumin-pro" w:hAnsi="acumin-pro"/>
        </w:rPr>
        <w:t>/flw110</w:t>
      </w:r>
    </w:p>
    <w:p w14:paraId="00122E9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proofErr w:type="spellStart"/>
      <w:r w:rsidRPr="000E568D">
        <w:rPr>
          <w:rFonts w:ascii="acumin-pro" w:hAnsi="acumin-pro"/>
        </w:rPr>
        <w:t>Guiseppe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Giordan</w:t>
      </w:r>
      <w:proofErr w:type="spellEnd"/>
      <w:r w:rsidRPr="000E568D">
        <w:rPr>
          <w:rFonts w:ascii="acumin-pro" w:hAnsi="acumin-pro"/>
        </w:rPr>
        <w:t xml:space="preserve"> and Linda Woodhead (eds) A Sociology of Prayer (Farnham, Surrey &amp; Burlington VT: Ashgate, 2015)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10.1 (2016) 110–113</w:t>
      </w:r>
    </w:p>
    <w:p w14:paraId="549241A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Ronald Grimes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Craft of Ritual Studies</w:t>
      </w:r>
      <w:r w:rsidRPr="000E568D">
        <w:rPr>
          <w:rFonts w:ascii="acumin-pro" w:hAnsi="acumin-pro"/>
        </w:rPr>
        <w:t> (Oxford &amp; New York: Oxford University Press, 2013)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9.1 (2015) 96–99</w:t>
      </w:r>
    </w:p>
    <w:p w14:paraId="09EC911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387BB8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Cally Hammond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Sound of the Liturgy: How Words Work in Worship</w:t>
      </w:r>
      <w:r w:rsidRPr="000E568D">
        <w:rPr>
          <w:rFonts w:ascii="acumin-pro" w:hAnsi="acumin-pro"/>
        </w:rPr>
        <w:t> (London: SPCK, 2015)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56.3 (2015) 345–347</w:t>
      </w:r>
    </w:p>
    <w:p w14:paraId="1933355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C93178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Andrew Davison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Why Sacraments?</w:t>
      </w:r>
      <w:r w:rsidRPr="000E568D">
        <w:rPr>
          <w:rFonts w:ascii="acumin-pro" w:hAnsi="acumin-pro"/>
        </w:rPr>
        <w:t> (London: SPCK, 2013)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Ecclesiology </w:t>
      </w:r>
      <w:r w:rsidRPr="000E568D">
        <w:rPr>
          <w:rFonts w:ascii="acumin-pro" w:hAnsi="acumin-pro"/>
        </w:rPr>
        <w:t>11.2 (2015) 253–254</w:t>
      </w:r>
    </w:p>
    <w:p w14:paraId="11F9D78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8CF29B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Heather Walton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Writing Methods in Theological Reflection</w:t>
      </w:r>
      <w:r w:rsidRPr="000E568D">
        <w:rPr>
          <w:rFonts w:ascii="acumin-pro" w:hAnsi="acumin-pro"/>
        </w:rPr>
        <w:t> (London: SCM, 2014)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20 March 2015</w:t>
      </w:r>
    </w:p>
    <w:p w14:paraId="7E7F5399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5B70EC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James K.A. Smith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Imagining the Kingdom: How Worship Works</w:t>
      </w:r>
      <w:r w:rsidRPr="000E568D">
        <w:rPr>
          <w:rFonts w:ascii="acumin-pro" w:hAnsi="acumin-pro"/>
        </w:rPr>
        <w:t> (Grand Rapids, MI: Baker Academic, 2013).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Theology</w:t>
      </w:r>
      <w:r w:rsidRPr="000E568D">
        <w:rPr>
          <w:rFonts w:ascii="acumin-pro" w:hAnsi="acumin-pro"/>
        </w:rPr>
        <w:t> 117 (November/ December 2014) 447–448</w:t>
      </w:r>
    </w:p>
    <w:p w14:paraId="0ABF3F1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5E50C6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Juliette Day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Reading the Liturgy: An Exploration of Texts in Christian Worship</w:t>
      </w:r>
      <w:r w:rsidRPr="000E568D">
        <w:rPr>
          <w:rFonts w:ascii="acumin-pro" w:hAnsi="acumin-pro"/>
        </w:rPr>
        <w:t> (London: Bloomsbury, 2014).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11 July 2014</w:t>
      </w:r>
    </w:p>
    <w:p w14:paraId="1F18E51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918925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Daniel Swift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Shakespeare’s Common Prayers: The Book of Common Prayer and the Elizabethan Age</w:t>
      </w:r>
      <w:r w:rsidRPr="000E568D">
        <w:rPr>
          <w:rFonts w:ascii="acumin-pro" w:hAnsi="acumin-pro"/>
        </w:rPr>
        <w:t> (Oxford: Oxford University Press, 2013) Anaphora 8.1 (2014) 77–80</w:t>
      </w:r>
    </w:p>
    <w:p w14:paraId="5EB40E24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C8F6DC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Mark </w:t>
      </w:r>
      <w:proofErr w:type="spellStart"/>
      <w:r w:rsidRPr="000E568D">
        <w:rPr>
          <w:rFonts w:ascii="acumin-pro" w:hAnsi="acumin-pro"/>
        </w:rPr>
        <w:t>Earey</w:t>
      </w:r>
      <w:proofErr w:type="spellEnd"/>
      <w:r w:rsidRPr="000E568D">
        <w:rPr>
          <w:rFonts w:ascii="acumin-pro" w:hAnsi="acumin-pro"/>
        </w:rPr>
        <w:t xml:space="preserve"> Beyond Common Worship (London: SCM, 2013)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55.2 (2014) 199–</w:t>
      </w:r>
      <w:proofErr w:type="gramStart"/>
      <w:r w:rsidRPr="000E568D">
        <w:rPr>
          <w:rFonts w:ascii="acumin-pro" w:hAnsi="acumin-pro"/>
        </w:rPr>
        <w:t>201</w:t>
      </w:r>
      <w:proofErr w:type="gramEnd"/>
    </w:p>
    <w:p w14:paraId="6573E21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9B60C1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Keith </w:t>
      </w:r>
      <w:proofErr w:type="spellStart"/>
      <w:r w:rsidRPr="000E568D">
        <w:rPr>
          <w:rFonts w:ascii="acumin-pro" w:hAnsi="acumin-pro"/>
        </w:rPr>
        <w:t>Pecklers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Liturgy: An Illustrated History</w:t>
      </w:r>
      <w:r w:rsidRPr="000E568D">
        <w:rPr>
          <w:rFonts w:ascii="acumin-pro" w:hAnsi="acumin-pro"/>
        </w:rPr>
        <w:t> (Paulist Press, 2013)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International Journal for the Study of the Christian Church</w:t>
      </w:r>
      <w:r w:rsidRPr="000E568D">
        <w:rPr>
          <w:rFonts w:ascii="acumin-pro" w:hAnsi="acumin-pro"/>
        </w:rPr>
        <w:t> 13.2 (2013) 167–170</w:t>
      </w:r>
    </w:p>
    <w:p w14:paraId="47FA7F8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FFA7E0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Maggi Dawn Like the Wideness of the Sea: Women Bishops and the Church of England (London: DLT, 2013)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3 May 2013</w:t>
      </w:r>
    </w:p>
    <w:p w14:paraId="77C2EB8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BD176A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proofErr w:type="spellStart"/>
      <w:r w:rsidRPr="000E568D">
        <w:rPr>
          <w:rFonts w:ascii="acumin-pro" w:hAnsi="acumin-pro"/>
        </w:rPr>
        <w:lastRenderedPageBreak/>
        <w:t>Oloph</w:t>
      </w:r>
      <w:proofErr w:type="spellEnd"/>
      <w:r w:rsidRPr="000E568D">
        <w:rPr>
          <w:rFonts w:ascii="acumin-pro" w:hAnsi="acumin-pro"/>
        </w:rPr>
        <w:t xml:space="preserve"> </w:t>
      </w:r>
      <w:proofErr w:type="spellStart"/>
      <w:r w:rsidRPr="000E568D">
        <w:rPr>
          <w:rFonts w:ascii="acumin-pro" w:hAnsi="acumin-pro"/>
        </w:rPr>
        <w:t>Bexell</w:t>
      </w:r>
      <w:proofErr w:type="spellEnd"/>
      <w:r w:rsidRPr="000E568D">
        <w:rPr>
          <w:rFonts w:ascii="acumin-pro" w:hAnsi="acumin-pro"/>
        </w:rPr>
        <w:t xml:space="preserve"> (ed)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Meaning of Christian Liturgy: Recent Developments in the Church of Sweden</w:t>
      </w:r>
      <w:r w:rsidRPr="000E568D">
        <w:rPr>
          <w:rFonts w:ascii="acumin-pro" w:hAnsi="acumin-pro"/>
        </w:rPr>
        <w:t> (Grand Rapids, Michigan: Wm B. Eerdmans Publishing Co, 2012)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54.2 (2013) 165–</w:t>
      </w:r>
      <w:proofErr w:type="gramStart"/>
      <w:r w:rsidRPr="000E568D">
        <w:rPr>
          <w:rFonts w:ascii="acumin-pro" w:hAnsi="acumin-pro"/>
        </w:rPr>
        <w:t>166</w:t>
      </w:r>
      <w:proofErr w:type="gramEnd"/>
    </w:p>
    <w:p w14:paraId="7DC0ABF7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3922CB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Katharine Jefferts </w:t>
      </w:r>
      <w:proofErr w:type="spellStart"/>
      <w:r w:rsidRPr="000E568D">
        <w:rPr>
          <w:rFonts w:ascii="acumin-pro" w:hAnsi="acumin-pro"/>
        </w:rPr>
        <w:t>Schori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Gathering at God’s Table: The Five Marks of Mission in the Feast of Faith</w:t>
      </w:r>
      <w:r w:rsidRPr="000E568D">
        <w:rPr>
          <w:rFonts w:ascii="acumin-pro" w:hAnsi="acumin-pro"/>
        </w:rPr>
        <w:t> (London: SPCK, 2012) Church Times 29 March 2013</w:t>
      </w:r>
    </w:p>
    <w:p w14:paraId="79CB8BB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0BB5CF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Frank C. </w:t>
      </w:r>
      <w:proofErr w:type="spellStart"/>
      <w:r w:rsidRPr="000E568D">
        <w:rPr>
          <w:rFonts w:ascii="acumin-pro" w:hAnsi="acumin-pro"/>
        </w:rPr>
        <w:t>Senn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Introduction to Christian Liturgy</w:t>
      </w:r>
      <w:r w:rsidRPr="000E568D">
        <w:rPr>
          <w:rFonts w:ascii="acumin-pro" w:hAnsi="acumin-pro"/>
        </w:rPr>
        <w:t> (Minneapolis: Augsburg Fortress, 2012) Modern Believing 54.1 (2013) 81–</w:t>
      </w:r>
      <w:proofErr w:type="gramStart"/>
      <w:r w:rsidRPr="000E568D">
        <w:rPr>
          <w:rFonts w:ascii="acumin-pro" w:hAnsi="acumin-pro"/>
        </w:rPr>
        <w:t>82</w:t>
      </w:r>
      <w:proofErr w:type="gramEnd"/>
    </w:p>
    <w:p w14:paraId="7EE980C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EFD924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Thomas O’Loughlin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Making the Most of the Lectionary: A User’s Guide</w:t>
      </w:r>
      <w:r w:rsidRPr="000E568D">
        <w:rPr>
          <w:rFonts w:ascii="acumin-pro" w:hAnsi="acumin-pro"/>
        </w:rPr>
        <w:t> (London: SPCK, 2012)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Theology </w:t>
      </w:r>
      <w:r w:rsidRPr="000E568D">
        <w:rPr>
          <w:rFonts w:ascii="acumin-pro" w:hAnsi="acumin-pro"/>
        </w:rPr>
        <w:t>116(1) (2013) 70–</w:t>
      </w:r>
      <w:proofErr w:type="gramStart"/>
      <w:r w:rsidRPr="000E568D">
        <w:rPr>
          <w:rFonts w:ascii="acumin-pro" w:hAnsi="acumin-pro"/>
        </w:rPr>
        <w:t>71</w:t>
      </w:r>
      <w:proofErr w:type="gramEnd"/>
    </w:p>
    <w:p w14:paraId="40E28FA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EAEDBC7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Brian Cummings (ed)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Book of Common Prayer: The Texts of 1549, 1559 and 1662</w:t>
      </w:r>
      <w:r w:rsidRPr="000E568D">
        <w:rPr>
          <w:rFonts w:ascii="acumin-pro" w:hAnsi="acumin-pro"/>
        </w:rPr>
        <w:t> (Oxford: Oxford University Press, 2011) Anaphora 6.2 (2012) 84–87</w:t>
      </w:r>
    </w:p>
    <w:p w14:paraId="25324BC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5917C5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Paul A. </w:t>
      </w:r>
      <w:proofErr w:type="spellStart"/>
      <w:r w:rsidRPr="000E568D">
        <w:rPr>
          <w:rFonts w:ascii="acumin-pro" w:hAnsi="acumin-pro"/>
        </w:rPr>
        <w:t>Janowiak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Standing Together in the Community of God: Liturgical Spirituality and the Presence of Christ</w:t>
      </w:r>
      <w:r w:rsidRPr="000E568D">
        <w:rPr>
          <w:rFonts w:ascii="acumin-pro" w:hAnsi="acumin-pro"/>
        </w:rPr>
        <w:t> (Collegeville, Minnesota: Liturgical Press, 2011)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53.3 (2012) 343–</w:t>
      </w:r>
      <w:proofErr w:type="gramStart"/>
      <w:r w:rsidRPr="000E568D">
        <w:rPr>
          <w:rFonts w:ascii="acumin-pro" w:hAnsi="acumin-pro"/>
        </w:rPr>
        <w:t>345</w:t>
      </w:r>
      <w:proofErr w:type="gramEnd"/>
    </w:p>
    <w:p w14:paraId="095AE84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F8E804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Aidan Nichols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Lost in Wonder</w:t>
      </w:r>
      <w:r w:rsidRPr="000E568D">
        <w:rPr>
          <w:rFonts w:ascii="acumin-pro" w:hAnsi="acumin-pro"/>
        </w:rPr>
        <w:t> (Aldershot: Ashgate, 2011)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Praxis News of Worship</w:t>
      </w:r>
      <w:r w:rsidRPr="000E568D">
        <w:rPr>
          <w:rFonts w:ascii="acumin-pro" w:hAnsi="acumin-pro"/>
        </w:rPr>
        <w:t> 34 (Summer 2012) 4</w:t>
      </w:r>
    </w:p>
    <w:p w14:paraId="18DC076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C13B0C9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Jane Rogers Vann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Worship Matters: A Study for Congregations</w:t>
      </w:r>
      <w:r w:rsidRPr="000E568D">
        <w:rPr>
          <w:rFonts w:ascii="acumin-pro" w:hAnsi="acumin-pro"/>
        </w:rPr>
        <w:t> (Louisville, KY: Westminster John Knox Press, 2011) Modern Believing 53.2 (2012) 226–</w:t>
      </w:r>
      <w:proofErr w:type="gramStart"/>
      <w:r w:rsidRPr="000E568D">
        <w:rPr>
          <w:rFonts w:ascii="acumin-pro" w:hAnsi="acumin-pro"/>
        </w:rPr>
        <w:t>227</w:t>
      </w:r>
      <w:proofErr w:type="gramEnd"/>
    </w:p>
    <w:p w14:paraId="2A71F0B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02CE40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Martin D. Stringer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Rethinking the Origins of the Eucharist</w:t>
      </w:r>
      <w:r w:rsidRPr="000E568D">
        <w:rPr>
          <w:rFonts w:ascii="acumin-pro" w:hAnsi="acumin-pro"/>
        </w:rPr>
        <w:t> (London: SCM Press, 2011)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International Journal for the Study of the Christian Church</w:t>
      </w:r>
      <w:r w:rsidRPr="000E568D">
        <w:rPr>
          <w:rFonts w:ascii="acumin-pro" w:hAnsi="acumin-pro"/>
        </w:rPr>
        <w:t> 12.1 (2012) 89–</w:t>
      </w:r>
      <w:proofErr w:type="gramStart"/>
      <w:r w:rsidRPr="000E568D">
        <w:rPr>
          <w:rFonts w:ascii="acumin-pro" w:hAnsi="acumin-pro"/>
        </w:rPr>
        <w:t>91</w:t>
      </w:r>
      <w:proofErr w:type="gramEnd"/>
    </w:p>
    <w:p w14:paraId="05343C2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3FF38D5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Paul Avis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Journey of Christian Initiation: Theological and Pastoral Perspectives </w:t>
      </w:r>
      <w:r w:rsidRPr="000E568D">
        <w:rPr>
          <w:rFonts w:ascii="acumin-pro" w:hAnsi="acumin-pro"/>
        </w:rPr>
        <w:t>(London: Church House Publishing, 2011)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6 April 2012</w:t>
      </w:r>
    </w:p>
    <w:p w14:paraId="7D8203C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FD85DA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Anton Usher Replenishing Ritual: Rediscovering the Place of Rituals in Western Christian Liturgy (Milwaukee, Wisconsin: Marquette University Press, 2010)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5.2 (2011) 72–</w:t>
      </w:r>
      <w:proofErr w:type="gramStart"/>
      <w:r w:rsidRPr="000E568D">
        <w:rPr>
          <w:rFonts w:ascii="acumin-pro" w:hAnsi="acumin-pro"/>
        </w:rPr>
        <w:t>74</w:t>
      </w:r>
      <w:proofErr w:type="gramEnd"/>
    </w:p>
    <w:p w14:paraId="2A8CF66E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CD6A70F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Trevor Beeson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Church’s Other Half: Women’s Ministry</w:t>
      </w:r>
      <w:r w:rsidRPr="000E568D">
        <w:rPr>
          <w:rFonts w:ascii="acumin-pro" w:hAnsi="acumin-pro"/>
        </w:rPr>
        <w:t> (London: SCM Press, 2011)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25 November 2011</w:t>
      </w:r>
    </w:p>
    <w:p w14:paraId="51D3E72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956C06B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Chris Thorpe &amp; Jake Lever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Touching the Sacred: Art and Prayer to Inspire Worship</w:t>
      </w:r>
      <w:r w:rsidRPr="000E568D">
        <w:rPr>
          <w:rFonts w:ascii="acumin-pro" w:hAnsi="acumin-pro"/>
        </w:rPr>
        <w:t> (Norwich: Canterbury Press, 2010)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Modern Believing</w:t>
      </w:r>
      <w:r w:rsidRPr="000E568D">
        <w:rPr>
          <w:rFonts w:ascii="acumin-pro" w:hAnsi="acumin-pro"/>
        </w:rPr>
        <w:t> 52.3 (2011) 69–</w:t>
      </w:r>
      <w:proofErr w:type="gramStart"/>
      <w:r w:rsidRPr="000E568D">
        <w:rPr>
          <w:rFonts w:ascii="acumin-pro" w:hAnsi="acumin-pro"/>
        </w:rPr>
        <w:t>71</w:t>
      </w:r>
      <w:proofErr w:type="gramEnd"/>
    </w:p>
    <w:p w14:paraId="2020A42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F458F56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Evelyn Underhill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Worship</w:t>
      </w:r>
      <w:r w:rsidRPr="000E568D">
        <w:rPr>
          <w:rFonts w:ascii="acumin-pro" w:hAnsi="acumin-pro"/>
        </w:rPr>
        <w:t> (London: James Clarke, 2010)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International Journal for the Study of the Christian Church</w:t>
      </w:r>
      <w:r w:rsidRPr="000E568D">
        <w:rPr>
          <w:rFonts w:ascii="acumin-pro" w:hAnsi="acumin-pro"/>
        </w:rPr>
        <w:t> 11.1 (2011) 103–106</w:t>
      </w:r>
    </w:p>
    <w:p w14:paraId="4A9887B2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89A8D0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Martyn Percy, Christina Rees &amp; Jenny </w:t>
      </w:r>
      <w:proofErr w:type="spellStart"/>
      <w:r w:rsidRPr="000E568D">
        <w:rPr>
          <w:rFonts w:ascii="acumin-pro" w:hAnsi="acumin-pro"/>
        </w:rPr>
        <w:t>Gaffin</w:t>
      </w:r>
      <w:proofErr w:type="spellEnd"/>
      <w:r w:rsidRPr="000E568D">
        <w:rPr>
          <w:rFonts w:ascii="acumin-pro" w:hAnsi="acumin-pro"/>
        </w:rPr>
        <w:t xml:space="preserve"> (eds)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Apostolic Women, Apostolic Authority</w:t>
      </w:r>
      <w:r w:rsidRPr="000E568D">
        <w:rPr>
          <w:rFonts w:ascii="acumin-pro" w:hAnsi="acumin-pro"/>
        </w:rPr>
        <w:t> (Norwich: Canterbury Press, 2010)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 </w:t>
      </w:r>
      <w:r w:rsidRPr="000E568D">
        <w:rPr>
          <w:rFonts w:ascii="acumin-pro" w:hAnsi="acumin-pro"/>
        </w:rPr>
        <w:t>28 January 2011</w:t>
      </w:r>
    </w:p>
    <w:p w14:paraId="3C205B4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05B36B8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George </w:t>
      </w:r>
      <w:proofErr w:type="spellStart"/>
      <w:r w:rsidRPr="000E568D">
        <w:rPr>
          <w:rFonts w:ascii="acumin-pro" w:hAnsi="acumin-pro"/>
        </w:rPr>
        <w:t>Guiver</w:t>
      </w:r>
      <w:proofErr w:type="spellEnd"/>
      <w:r w:rsidRPr="000E568D">
        <w:rPr>
          <w:rFonts w:ascii="acumin-pro" w:hAnsi="acumin-pro"/>
        </w:rPr>
        <w:t>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Vision upon Vision</w:t>
      </w:r>
      <w:r w:rsidRPr="000E568D">
        <w:rPr>
          <w:rFonts w:ascii="acumin-pro" w:hAnsi="acumin-pro"/>
        </w:rPr>
        <w:t> (Norwich: Canterbury Press, 2009)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4.1 (2010) 83–86</w:t>
      </w:r>
    </w:p>
    <w:p w14:paraId="064F0EF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1FD85E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Joanna </w:t>
      </w:r>
      <w:proofErr w:type="spellStart"/>
      <w:r w:rsidRPr="000E568D">
        <w:rPr>
          <w:rFonts w:ascii="acumin-pro" w:hAnsi="acumin-pro"/>
        </w:rPr>
        <w:t>Collicutt</w:t>
      </w:r>
      <w:proofErr w:type="spellEnd"/>
      <w:r w:rsidRPr="000E568D">
        <w:rPr>
          <w:rFonts w:ascii="acumin-pro" w:hAnsi="acumin-pro"/>
        </w:rPr>
        <w:t xml:space="preserve"> McGrath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Jesus and the Gospel Women</w:t>
      </w:r>
      <w:r w:rsidRPr="000E568D">
        <w:rPr>
          <w:rFonts w:ascii="acumin-pro" w:hAnsi="acumin-pro"/>
        </w:rPr>
        <w:t> (London: SPCK, 2009)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2 April 2010</w:t>
      </w:r>
    </w:p>
    <w:p w14:paraId="1605B70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744C049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James </w:t>
      </w:r>
      <w:proofErr w:type="spellStart"/>
      <w:r w:rsidRPr="000E568D">
        <w:rPr>
          <w:rFonts w:ascii="acumin-pro" w:hAnsi="acumin-pro"/>
        </w:rPr>
        <w:t>Leachman</w:t>
      </w:r>
      <w:proofErr w:type="spellEnd"/>
      <w:r w:rsidRPr="000E568D">
        <w:rPr>
          <w:rFonts w:ascii="acumin-pro" w:hAnsi="acumin-pro"/>
        </w:rPr>
        <w:t xml:space="preserve"> (ed.)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Liturgical Subject</w:t>
      </w:r>
      <w:r w:rsidRPr="000E568D">
        <w:rPr>
          <w:rFonts w:ascii="acumin-pro" w:hAnsi="acumin-pro"/>
        </w:rPr>
        <w:t> (London: SCM, 2008)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3.2 (2009) 94–98</w:t>
      </w:r>
    </w:p>
    <w:p w14:paraId="2358649B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11842B0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Ali Green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 Theology of Women’s Priesthood</w:t>
      </w:r>
      <w:r w:rsidRPr="000E568D">
        <w:rPr>
          <w:rFonts w:ascii="acumin-pro" w:hAnsi="acumin-pro"/>
        </w:rPr>
        <w:t> (London: SPCK, 2009)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Church Times</w:t>
      </w:r>
      <w:r w:rsidRPr="000E568D">
        <w:rPr>
          <w:rFonts w:ascii="acumin-pro" w:hAnsi="acumin-pro"/>
        </w:rPr>
        <w:t> 30 October 2009</w:t>
      </w:r>
    </w:p>
    <w:p w14:paraId="6AC30C23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7B58F61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Gordon Jeanes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Signs of God’s Promise: Thomas Cranmer’s Sacramental Theology and the Book of Common Prayer</w:t>
      </w:r>
      <w:r w:rsidRPr="000E568D">
        <w:rPr>
          <w:rFonts w:ascii="acumin-pro" w:hAnsi="acumin-pro"/>
        </w:rPr>
        <w:t> (London: Continuum, 2008)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The International Journal for the Study of the Christian Church</w:t>
      </w:r>
      <w:r w:rsidRPr="000E568D">
        <w:rPr>
          <w:rFonts w:ascii="acumin-pro" w:hAnsi="acumin-pro"/>
        </w:rPr>
        <w:t> 9.2 (2009) 151</w:t>
      </w:r>
    </w:p>
    <w:p w14:paraId="6B4A4EF5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1CC3FB3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proofErr w:type="spellStart"/>
      <w:r w:rsidRPr="000E568D">
        <w:rPr>
          <w:rFonts w:ascii="acumin-pro" w:hAnsi="acumin-pro"/>
        </w:rPr>
        <w:t>Austra</w:t>
      </w:r>
      <w:proofErr w:type="spellEnd"/>
      <w:r w:rsidRPr="000E568D">
        <w:rPr>
          <w:rFonts w:ascii="acumin-pro" w:hAnsi="acumin-pro"/>
        </w:rPr>
        <w:t xml:space="preserve"> Reinis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Reforming the Art of Dying</w:t>
      </w:r>
      <w:r w:rsidRPr="000E568D">
        <w:rPr>
          <w:rFonts w:ascii="acumin-pro" w:hAnsi="acumin-pro"/>
        </w:rPr>
        <w:t> (Aldershot: Ashgate, 2007)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 </w:t>
      </w:r>
      <w:r w:rsidRPr="000E568D">
        <w:rPr>
          <w:rFonts w:ascii="acumin-pro" w:hAnsi="acumin-pro"/>
        </w:rPr>
        <w:t>1.2 (2007) 79–</w:t>
      </w:r>
      <w:proofErr w:type="gramStart"/>
      <w:r w:rsidRPr="000E568D">
        <w:rPr>
          <w:rFonts w:ascii="acumin-pro" w:hAnsi="acumin-pro"/>
        </w:rPr>
        <w:t>82</w:t>
      </w:r>
      <w:proofErr w:type="gramEnd"/>
    </w:p>
    <w:p w14:paraId="25899B0A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B0DA69A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Eamon Duffy Marking the Hours: English People and Their Prayers 1240–1750 (New     Haven &amp; London: Yale U.P., 2006)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Anaphora</w:t>
      </w:r>
      <w:r w:rsidRPr="000E568D">
        <w:rPr>
          <w:rFonts w:ascii="acumin-pro" w:hAnsi="acumin-pro"/>
        </w:rPr>
        <w:t> 1.1 (2007) 87–</w:t>
      </w:r>
      <w:proofErr w:type="gramStart"/>
      <w:r w:rsidRPr="000E568D">
        <w:rPr>
          <w:rFonts w:ascii="acumin-pro" w:hAnsi="acumin-pro"/>
        </w:rPr>
        <w:t>89</w:t>
      </w:r>
      <w:proofErr w:type="gramEnd"/>
    </w:p>
    <w:p w14:paraId="45BD1EDD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0355D19D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Bryan D. Spinks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Early and Medieval Rituals and Theologies of Baptism</w:t>
      </w:r>
      <w:r w:rsidRPr="000E568D">
        <w:rPr>
          <w:rFonts w:ascii="acumin-pro" w:hAnsi="acumin-pro"/>
        </w:rPr>
        <w:t> (Aldershot:     Ashgate, 2006) &amp;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Reformation and Modern Rituals and Theologies of Baptism</w:t>
      </w:r>
      <w:r w:rsidRPr="000E568D">
        <w:rPr>
          <w:rFonts w:ascii="acumin-pro" w:hAnsi="acumin-pro"/>
        </w:rPr>
        <w:t> (Aldershot: Ashgate, 2006) International Journal for the Study of the Christian Church 7 (2006) 65–67</w:t>
      </w:r>
    </w:p>
    <w:p w14:paraId="0E5738E6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432E8042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Jeff Astley Exploring God–talk: Using Language in Religion (London: DLT, 2004)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Praxis News of Worship</w:t>
      </w:r>
      <w:r w:rsidRPr="000E568D">
        <w:rPr>
          <w:rFonts w:ascii="acumin-pro" w:hAnsi="acumin-pro"/>
        </w:rPr>
        <w:t> (March 2005)</w:t>
      </w:r>
    </w:p>
    <w:p w14:paraId="69FB405C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66E1083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lastRenderedPageBreak/>
        <w:t>Susan J. White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A History of Women in Christian Worship</w:t>
      </w:r>
      <w:r w:rsidRPr="000E568D">
        <w:rPr>
          <w:rFonts w:ascii="acumin-pro" w:hAnsi="acumin-pro"/>
        </w:rPr>
        <w:t> (London: SPCK, 2004)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Outlook</w:t>
      </w:r>
      <w:r w:rsidRPr="000E568D">
        <w:rPr>
          <w:rFonts w:ascii="acumin-pro" w:hAnsi="acumin-pro"/>
        </w:rPr>
        <w:t> 17 (Autumn 2004) 17–18</w:t>
      </w:r>
    </w:p>
    <w:p w14:paraId="62047341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5FC65F93" w14:textId="77777777" w:rsidR="000E568D" w:rsidRPr="000E568D" w:rsidRDefault="000E568D" w:rsidP="000E56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Paul </w:t>
      </w:r>
      <w:proofErr w:type="spellStart"/>
      <w:r w:rsidRPr="000E568D">
        <w:rPr>
          <w:rFonts w:ascii="acumin-pro" w:hAnsi="acumin-pro"/>
        </w:rPr>
        <w:t>Sheppy</w:t>
      </w:r>
      <w:proofErr w:type="spellEnd"/>
      <w:r w:rsidRPr="000E568D">
        <w:rPr>
          <w:rFonts w:ascii="acumin-pro" w:hAnsi="acumin-pro"/>
        </w:rPr>
        <w:t xml:space="preserve"> Death, Liturgy and Ritual. Vol. I (Aldershot: Ashgate, 2003) &amp; </w:t>
      </w:r>
      <w:r w:rsidRPr="000E568D">
        <w:rPr>
          <w:rStyle w:val="Emphasis"/>
          <w:rFonts w:ascii="acumin-pro" w:hAnsi="acumin-pro"/>
          <w:bdr w:val="none" w:sz="0" w:space="0" w:color="auto" w:frame="1"/>
        </w:rPr>
        <w:t>Death Liturgy and Ritual</w:t>
      </w:r>
      <w:r w:rsidRPr="000E568D">
        <w:rPr>
          <w:rFonts w:ascii="acumin-pro" w:hAnsi="acumin-pro"/>
        </w:rPr>
        <w:t xml:space="preserve">. Vol. II </w:t>
      </w:r>
      <w:proofErr w:type="gramStart"/>
      <w:r w:rsidRPr="000E568D">
        <w:rPr>
          <w:rFonts w:ascii="acumin-pro" w:hAnsi="acumin-pro"/>
        </w:rPr>
        <w:t>( Aldershot</w:t>
      </w:r>
      <w:proofErr w:type="gramEnd"/>
      <w:r w:rsidRPr="000E568D">
        <w:rPr>
          <w:rFonts w:ascii="acumin-pro" w:hAnsi="acumin-pro"/>
        </w:rPr>
        <w:t>: Ashgate, 2004) International Journal for the Study of the Christian Church. Vol. 4.2 (2004) 187–188</w:t>
      </w:r>
    </w:p>
    <w:p w14:paraId="584D77DF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> </w:t>
      </w:r>
    </w:p>
    <w:p w14:paraId="2EFC8E50" w14:textId="77777777" w:rsidR="000E568D" w:rsidRPr="000E568D" w:rsidRDefault="000E568D" w:rsidP="000E568D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cumin-pro" w:hAnsi="acumin-pro"/>
        </w:rPr>
      </w:pPr>
      <w:r w:rsidRPr="000E568D">
        <w:rPr>
          <w:rFonts w:ascii="acumin-pro" w:hAnsi="acumin-pro"/>
        </w:rPr>
        <w:t xml:space="preserve">Karl Simms Paul </w:t>
      </w:r>
      <w:proofErr w:type="spellStart"/>
      <w:r w:rsidRPr="000E568D">
        <w:rPr>
          <w:rFonts w:ascii="acumin-pro" w:hAnsi="acumin-pro"/>
        </w:rPr>
        <w:t>Ricoeur</w:t>
      </w:r>
      <w:proofErr w:type="spellEnd"/>
      <w:r w:rsidRPr="000E568D">
        <w:rPr>
          <w:rFonts w:ascii="acumin-pro" w:hAnsi="acumin-pro"/>
        </w:rPr>
        <w:t xml:space="preserve"> (London: Routledge, 2002) Literature and Theology 18 (2004) 116–117</w:t>
      </w:r>
    </w:p>
    <w:p w14:paraId="2C1B8C2C" w14:textId="77777777" w:rsidR="00A2139E" w:rsidRPr="000E568D" w:rsidRDefault="00A2139E">
      <w:pPr>
        <w:rPr>
          <w:rFonts w:ascii="acumin-pro" w:hAnsi="acumin-pro"/>
        </w:rPr>
      </w:pPr>
    </w:p>
    <w:sectPr w:rsidR="00A2139E" w:rsidRPr="000E5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8D"/>
    <w:rsid w:val="000E568D"/>
    <w:rsid w:val="00643F6E"/>
    <w:rsid w:val="00A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DB6E"/>
  <w15:chartTrackingRefBased/>
  <w15:docId w15:val="{A26938E7-2099-4A11-B11D-73045C4E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0E568D"/>
    <w:rPr>
      <w:b/>
      <w:bCs/>
    </w:rPr>
  </w:style>
  <w:style w:type="character" w:styleId="Emphasis">
    <w:name w:val="Emphasis"/>
    <w:basedOn w:val="DefaultParagraphFont"/>
    <w:uiPriority w:val="20"/>
    <w:qFormat/>
    <w:rsid w:val="000E56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04994.2021.18884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4704994.2022.20364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4704994.2022.2041239" TargetMode="External"/><Relationship Id="rId11" Type="http://schemas.openxmlformats.org/officeDocument/2006/relationships/hyperlink" Target="http://url310.tandfonline.com/ls/click?upn=odl8Fji2pFaByYDqV3bjGMQo8st9of2228V6AcSFNq3t86qU90pAx-2BEad4OTI0D6fvLYqvg2Msc7ZPpladVxakDNleMLKOTGHN9j1XqDBio-3D_f5M_yDXAzKv5Dk-2F84G846qZvq-2Fjwfoxv6wRAZUljM0LRR6UGpa-2Fii1hAHdvVnucWyFIm50okB71C1c3SSc34KZ92zxQHT1Q-2BNFpEtjvFTOO91XXoH19nGfmmxy7aV5k06BHqhKy7YZpNBvC-2F8hQsg4wExOgEtMxf-2Br4Elb216iaM4MJGwf4MJRn5-2FjSn9jNk-2Bd-2FXuuDeOJVI2p6wdWRADERSnrj-2F7ti9I3F35mBS2faPmpg3xDmDplij4MwvT7FDMrCNdT8-2FG4UygWiZLxGdPTeqeHqJmFO-2FPCvoLJ9OCpR0pfZBrkPaA-2BMkzgLA2uTSct83" TargetMode="External"/><Relationship Id="rId5" Type="http://schemas.openxmlformats.org/officeDocument/2006/relationships/hyperlink" Target="https://doi.org/10.1177/00393207211048315" TargetMode="External"/><Relationship Id="rId10" Type="http://schemas.openxmlformats.org/officeDocument/2006/relationships/hyperlink" Target="https://doi.org/10.1080/14704994.2020.1818396" TargetMode="External"/><Relationship Id="rId4" Type="http://schemas.openxmlformats.org/officeDocument/2006/relationships/hyperlink" Target="https://doi.org/10.1080/1474225X.2022.2161721" TargetMode="External"/><Relationship Id="rId9" Type="http://schemas.openxmlformats.org/officeDocument/2006/relationships/hyperlink" Target="https://doi.org/10.1080/14704994.2021.1888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3388</Words>
  <Characters>19314</Characters>
  <Application>Microsoft Office Word</Application>
  <DocSecurity>4</DocSecurity>
  <Lines>160</Lines>
  <Paragraphs>45</Paragraphs>
  <ScaleCrop>false</ScaleCrop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Nichols</dc:creator>
  <cp:keywords/>
  <dc:description/>
  <cp:lastModifiedBy>Jane Kelly</cp:lastModifiedBy>
  <cp:revision>2</cp:revision>
  <dcterms:created xsi:type="dcterms:W3CDTF">2023-07-14T08:23:00Z</dcterms:created>
  <dcterms:modified xsi:type="dcterms:W3CDTF">2023-07-14T08:23:00Z</dcterms:modified>
</cp:coreProperties>
</file>