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Publications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Books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Collect in the Churches of the Reformation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2010)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Literature in Christian Perspective: becoming faithful readers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Longman &amp; Todd, 2000)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Liturgical Hermeneutics: Interpreting Liturgical Rites in Performance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(Frankfurt,  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Bern, New York, Paris, Vienna: Peter Lang, 1996) [published doctoral dissertation] </w:t>
      </w: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Book Chapters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‘Afterword’ in James Steven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Wrestling with a Godly Order: Encounters with the 1662 Book of Common Prayer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(Salisbury: Sarum College Press, 2015) 109-115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‘Prayer’ in Juliette Day and Ben Gordon-Taylor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Study of Liturgy and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London: SPCK, 2013) 43-52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‘A Tune Beyond Us Yet Ourselves: Ordinary Worship and Ordinary Theology’ in Jeff Astley &amp; Leslie J. Francis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Exploring Ordinary Theology: Everyday Christian Believing and the Church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Farnham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Surrey &amp; Burlington VT: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2013) 159-167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(With Ann Loades) ‘The Liturgical Body and the Gift of Presence’, in 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MacSwain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Taylor Worley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Theology, Aesthetics, and Culture: Responses to the Work of David Brown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Oxford University Press, 2012) 252-264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‘The Collect in English: Vernacular Beginnings’ in Bridget Nichols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Collect in the Churches of the Reformation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2010) 11-34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‘An Anglican Experiment in Appreciating the Liturgy: The Easter Day Collect (First Holy Communion) in The First Prayer Book of Edward VI’ in James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Leachman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OSB &amp; Daniel P. McCarthy OSB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Appreciating the Collect: An Irenic Methodology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(Farnborough, Hampshire: St Michael’s Abbey Press, 2008) 141-160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‘Exchanges of Nature: Worship, Liturgy and Formation’ in Stephen Burns &amp; Natalie     Watson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Exchanges of Grace: Essays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Honour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Ann Loades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 Press, 2008) 250-260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‘Liturgy as Literature’ in Andrew Hass, David Jasper and Elizabeth Jay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Oxford Handbook of English Literature and Theology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Oxford University Press, 2007) 669-687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(With Carolyn Headley) ‘Wholeness and Healing’ &amp; ‘Reconciliation and Restoration’ in Paul Bradshaw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Companion to Common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2 (London: SPCK, 2006) 142-179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‘Intolerable Burdens: The Anxiety of Influence &amp; the Prayer Book Tradition’ in David M. Loades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 and Worship: Essays Presented to Margot Johnson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Davenant Press, 2005) 85-95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‘Humanity Fully Represented Before God: A Liturgical Approach’ in Harriet Harris and Jane Shaw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Call for Women Bishops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2004) 139-152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‘Collects and Post Communion Prayers’ in Paul Bradshaw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Companion to Common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vol. 1 (London: SPCK, 2000) 179-224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‘Freedom in Order: the language of the Church of Scotland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Book of Common  Order 1994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 Bryan Spinks and Iain Torrance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Glorify God: Essays on Modern Reformed Liturgy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(Edinburgh: T &amp; T Clark, 1999) 241-255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‘F.E. Brightman’ in Christopher Irvine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They Shaped Our Worship: Essays on      Anglican Liturgists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Alcuin Club/SPCK, 1998) 35-41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Articles</w:t>
      </w:r>
    </w:p>
    <w:p w:rsidR="00167C64" w:rsidRDefault="00167C64" w:rsidP="00167C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‘Highways to Zion: Rediscovering Scripture through Liturgical Prayer’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Anaphora </w:t>
      </w:r>
      <w:r>
        <w:rPr>
          <w:rFonts w:ascii="Times New Roman" w:hAnsi="Times New Roman" w:cs="Times New Roman"/>
          <w:sz w:val="24"/>
          <w:szCs w:val="24"/>
          <w:lang w:val="en-US"/>
        </w:rPr>
        <w:t>12.1-2 (2018) 35-66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‘The Collect for Purity’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Soundboard: The E-zine of Church Music Dublin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38 (January 2019) 6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‘Last rites: the sacramental surrender of the penitent self in John Donne’s ‘Hymn to God the Father’/‘Hymn to Christ’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for the Study of the Christian Church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18.2-3 (2018) 265-276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‘From Common Prayer to Common Ancestor: The Quest for Anglican Identity and the Legacy of the Reformation’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New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Blackfriars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99 (2018) 232-247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7. DOI: 10.1111/nbfr.12346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‘Unto the Throne of the Heavenly Grace: The Journey of Penitence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Book of Common Prayer’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Faith &amp;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81 (2017) 6-17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‘Whom do you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Seek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Role, Ritual and Representation in Liturgical Action’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10.2 (2016) 27-58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‘Intercommunion: A Church of England Perspective’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One in Christ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50.1 (2016) 7-21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‘Worship: Receiving, Developing and Living Tradition’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Challenging Religious Issues 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(Spring 2016) 8-13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‘Charles Wesley’s Place Among the Mystics’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Methodist Sacramental Fellowship Bulletin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141 (Epiphany 2014) 2-13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‘Anglicans and the Idea of Liturgical Reform’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7.2 (2013) 31-51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‘Transfiguring Scripture, Transfiguring Liturgy’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6.2 (2012) 19-34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Collectes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Psalmiques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Liturgie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Baptismale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 Premiers Siècles’ (tr. Michel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Corsi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Maison-Dieu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271.3 (2012) 65-87 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(With Jeff Astley) ‘The Formative Role of the Book of Common Prayer’ (Part I)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Prayer Book Society Journal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(Trinity 2011) 8-10; (Part II)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Prayer Book Society Journal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Michaelmas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2011) 8-11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‘Instruction, Improvisation and Imagination: A Foray into the Psalter Collects of the     African, Roman and Spanish Traditions’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4.2 (2010) 29-52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‘Scripture, Time and Narrative in the Proper Prefaces of “Common Worship”’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Studia     Liturgica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39.1 (2009) 122-128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Daye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Before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Yyes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– Formation for Dying in the English    Reformation Church’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3.1 (2009) 35-56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‘Research and Liturgical Revision: the Case of F.E. Brightman’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Anaphora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1.1 (2007) 43-54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‘Liturgy and Imagination’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Anvil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21.4 (2004) 258-268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‘Too Great for Words to Bear: Confession in the Liturgy’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Tempore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(The Bulletin and Liturgical Review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Library)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 (September 2002) 4-13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‘The Picture of Health’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Studies in Christian Ethics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15.1 (2002) 40-53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‘In Form of Prayer is Change: Where Should We Look for Liturgical Stability’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Library Bulletin and Liturgical Review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14 (December 2000) 3-13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‘Women and Liturgical Reform: The Case of St Margaret of Scotland’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Library      Bulletin and Liturgical Review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 (March 2000) 3-13. Reprinted in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Priscilla Papers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(Winter 2008) 23-27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‘Intolerable Burdens: The Anxiety of Influence and the Prayer Book Tradition’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Library Bulletin and Liturgical Review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 (August 1999) 3-14.  Reprinted in David M. Loades (ed.)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Word and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Davenant Press, 2005) 85-95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‘Blasts of Vain Doctrine: Cranmer’s New Collect for St Mark’s Day’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Library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Bulletin and Liturgical Review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 (May 1998) 4-13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‘The Bible in Liturgy’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Studia Liturgica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(1997) 200-216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‘Liturgy and Language: Some Issues in Aesthetics and Ethics’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Library Bulletin and Liturgical Review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 (June 1997) 4-13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Encyclopaedia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Articles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 xml:space="preserve">Anglican Liturgy’ in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Christine Helmer, Steven L. McKenzie, Thomas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Römer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, Jens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Schröter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, Barry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Dov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Walfish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, Eric J.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Ziolkowski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" w:eastAsia="en-I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eds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)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The </w:t>
      </w:r>
      <w:r>
        <w:rPr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en" w:eastAsia="en-IE"/>
        </w:rPr>
        <w:t>Encyclopedia of the Bible and its Reception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" w:eastAsia="en-I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 xml:space="preserve">Volume 16 (Berlin &amp; Boston: De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Gruyter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en" w:eastAsia="en-IE"/>
        </w:rPr>
        <w:t>) 2018 https://doi.org/10.1515/ebr.liturgy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Short Articles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Weekly column on the Sunday lectionary for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Advent 2014 – Christ the King 2017.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Short Studies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Mystical Verse of Charles Wesley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(Exeter: Methodist Sacramental Fellowship, 2015)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Psalter Collects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(Ely: Jericho Press, 2011)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Alistair MacGregor &amp; Bridget Nichols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Deliver Us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From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Evil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(Durham: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 Library, 2003)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Alistair MacGregor &amp; Bridget Nichols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New and Contrite Hearts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(Durham: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 Library, 2002)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Alistair MacGregor &amp; Bridget Nichols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Eucharistic Epiclesis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(Durham: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Ushaw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 Library, 2001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  [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Introduction’pp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v- xii]</w:t>
      </w: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167C64" w:rsidRDefault="00167C64" w:rsidP="00167C6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Book Reviews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Gerhards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Benedikt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Kranemann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tr. Linda Maloney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Introduction to the Study of Liturgy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Collegeville, MN: Liturgical Press, 2017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12.1-2 (2018) 236-239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Matheson &amp; Alastair Hulbert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In Your Loving is Your Knowing: Elizabeth Templeton – Prophet of Our Times</w:t>
      </w:r>
      <w:r>
        <w:rPr>
          <w:rFonts w:ascii="Times New Roman" w:hAnsi="Times New Roman" w:cs="Times New Roman"/>
          <w:sz w:val="24"/>
          <w:szCs w:val="24"/>
        </w:rPr>
        <w:t xml:space="preserve"> (Edinburgh: </w:t>
      </w:r>
      <w:proofErr w:type="spellStart"/>
      <w:r>
        <w:rPr>
          <w:rFonts w:ascii="Times New Roman" w:hAnsi="Times New Roman" w:cs="Times New Roman"/>
          <w:sz w:val="24"/>
          <w:szCs w:val="24"/>
        </w:rPr>
        <w:t>Birlinn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2019) </w:t>
      </w:r>
      <w:r>
        <w:rPr>
          <w:rFonts w:ascii="Times New Roman" w:hAnsi="Times New Roman" w:cs="Times New Roman"/>
          <w:i/>
          <w:sz w:val="24"/>
          <w:szCs w:val="24"/>
        </w:rPr>
        <w:t>Church Times</w:t>
      </w:r>
      <w:r>
        <w:rPr>
          <w:rFonts w:ascii="Times New Roman" w:hAnsi="Times New Roman" w:cs="Times New Roman"/>
          <w:sz w:val="24"/>
          <w:szCs w:val="24"/>
        </w:rPr>
        <w:t xml:space="preserve"> 29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2019  24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Nicholas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Wolterstorff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Acting Liturgically: Philosophical Reflections on Religious Practice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Oxford University Press, 2018)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60.1 (2019) 93-95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Bryan Spinks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Rise and Fall of the Incomparable Liturgy: The Book of Common Prayer 1559-1906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2017) Alcuin Club Collections 92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Search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(Autumn 2018)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Anna de Lange, Trevor Lloyd, Tim Stratford &amp; Ian Tarrant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Reimagining Worship: Renewing Worship in a Changing Church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(Norwich: Canterbury Press, 2017) for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Modern Believing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59.4 (2018) 397-399.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Declan Marmion, Salvador Ryan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Thiessen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Remembering the Reformation: Martin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Luther and Catholic Theology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(Minneapolis: Fortress Press, 2017)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Irish Theological Quarterly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83.3 (2018) 276-277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Stephen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Platten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Animating Liturgy: The Dynamics of Worship and the Human Community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(Durham: Sacristy Press, 2017)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59.3 (2018) 265-267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David Jasper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Language of Liturgy: A Ritual Poetics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2018)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Church Times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 May 2018, 26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Brian P. Flanagan &amp; Johann M. Vento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Liturgy and Power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(The Annual Publication of the College Theology Society vol. 62, 2016)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Maryknoll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Orbis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Books,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59.2 (2018) 163-165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Alcuin Reid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Liturgy in the Twenty-First Century: Contemporary Issues and Perspectives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Bloomsbury T&amp;T Clark, 2016)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59.1 (2018) 90-92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Michael Perham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Way of Christ-likeness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2016)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58.4 (2017) 418-420  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Review of Brannon Hancock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/>
        </w:rPr>
        <w:t>Scandal of Sacramentality: The Eucharist in Literary and Theological Perspectives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(Cambridge: James Clarke, 2014) 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/>
        </w:rPr>
        <w:t xml:space="preserve"> 58.1(2017) 72-74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Dinah Livingstone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Making of Humanity: Poetic Vision and Kindness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Katabasis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2017)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22/29 December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2017  47</w:t>
      </w:r>
      <w:proofErr w:type="gramEnd"/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Terence Cuneo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Ritualised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Faith: Essays on the Philosophy of Liturgy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Oxford University Press, 2016)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11.1 (2017) 104-107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Andy Angell 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Intimate Jesus: The Sexuality of God Incarnate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(London: SPCK, 2017) </w:t>
      </w:r>
      <w:r>
        <w:rPr>
          <w:rFonts w:ascii="Times New Roman" w:eastAsiaTheme="majorEastAsia" w:hAnsi="Times New Roman" w:cs="Times New Roman"/>
          <w:bCs/>
          <w:i/>
          <w:sz w:val="24"/>
          <w:szCs w:val="24"/>
          <w:lang w:val="en-US"/>
        </w:rPr>
        <w:t>Church Times</w:t>
      </w: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 23 June 2017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Malcolm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Parable and Paradox: Sonnets on the sayings of Jesus and other poems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(Norwich: Canterbury Press, 2016)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Praxis News of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Worship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2017</w:t>
      </w:r>
      <w:proofErr w:type="gramEnd"/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167C64" w:rsidRDefault="00167C64" w:rsidP="00167C64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Marion Ann Taylor &amp; Heather E. Weir (</w:t>
      </w:r>
      <w:proofErr w:type="spellStart"/>
      <w:proofErr w:type="gramStart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GB"/>
        </w:rPr>
        <w:t>Women in the Story of Jesus: The Gospels through the Eyes of Nineteenth-Century Female Biblical Interpreters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(Grand Rapids MI: Wm B. Eerdmans Publishing, 2016) </w:t>
      </w:r>
      <w:r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GB"/>
        </w:rPr>
        <w:t>Church Times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en-GB"/>
        </w:rPr>
        <w:t xml:space="preserve"> 27 January 2017</w:t>
      </w:r>
    </w:p>
    <w:p w:rsidR="00167C64" w:rsidRDefault="00167C64" w:rsidP="00167C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Stephen Mark Holmes Sacred Signs in Reformation Scotland: Interpreting Worship, 1488-1590 (Oxford: Oxford University Press, 2015)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 Journal of Theological Studies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67.2 (2016) 840-842;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10.1093/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/flw110</w:t>
      </w:r>
    </w:p>
    <w:p w:rsidR="00167C64" w:rsidRDefault="00167C64" w:rsidP="00167C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Guiseppe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Giordan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Linda Woodhead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 Sociology of Prayer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Farnham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Surrey &amp; Burlington VT: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2015)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10.1 (2016) 110-113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Ronald Grimes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Craft of Ritual Studies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 &amp; New York: Oxford University Press, 2013)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9.1 (2015) 96-99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Hammond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Sound of the Liturgy: How Words Work in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2015)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56.3 (2015) 345-347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Andrew Davison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Why Sacraments?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2013)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Ecclesiology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11.2 (2015) 253-254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Heather Walton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Writing Methods in Theological Reflection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2014)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 March 2015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James K.A. Smith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Imagining the Kingdom: How Worship Works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(Grand Rapids, MI: Baker Academic, 2013).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117 (November/ December 2014) 447-448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Juliette Day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Reading the Liturgy: An Exploration of Texts in Christian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Bloomsbury, 2014).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11 July 2014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Daniel Swift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Shakespeare’s Common Prayers: The Book of Common Prayer and the Elizabethan 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(Oxford: Oxford University Press, 2013)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8.1 (2014) 77-80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Earey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Beyond Common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2013)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55.2 (2014) 199-201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Pecklers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Liturgy: An Illustrated History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(Paulist Press, 2013)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International Journal for the Study of the Christian Church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13.2 (2013) 167-170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Maggi Dawn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 the Wideness of the Sea: Women Bishops and the Church of England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DLT, 2013)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May 2013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Oloph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Bexell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The Meaning of Christian Liturgy: Recent Developments in the Church of Sweden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(Grand Rapids, Michigan: Wm B. Eerdmans Publishing Co, 2012)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54.2 (2013) 165-166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Katharine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Jefferts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Gathering at God’s Table: The Five Marks of Mission in the Feast of Faith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2012)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Church Times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29 March 2013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Frank C.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Senn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Introduction to Christian Liturgy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(Minneapolis: Augsburg Fortress, 2012)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54.1 (2013) 81-82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Thomas O’Loughlin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Making the Most of the Lectionary: A User’s Guide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2012)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Theology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116(1) (2013) 70-71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Brian Cummings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Book of Common Prayer: The Texts of 1549, 1559 and 1662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(Oxford: Oxford University Press, 2011)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6.2 (2012) 84-87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Paul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Janowiak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Standing Together in the Community of God: Liturgical Spirituality and the Presence of Christ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(Collegeville, Minnesota: Liturgical Press, 2011)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53.3 (2012) 343-345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Aidan Nichols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Lost in Wonder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Aldershot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2011)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Praxis News of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34 (Summer 2012) 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Jane Rogers Vann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Worship Matters: A Study for Congregations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(Louisville, KY: Westminster John Knox Press, 2011)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53.2 (2012) 226-227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Martin D. Stringer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Rethinking the Origins of the Eucharist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 Press, 2011)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for the Study of the Christian Church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12.1 (2012) 89-91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Paul Avis (ed.)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Journey of Christian Initiation: Theological and Pastoral Perspectives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(London: Church House Publishing, 2011)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6 April 2012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Anton Usher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Replenishing Ritual: Rediscovering the Place of Rituals in Western Christian Liturgy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(Milwaukee, Wisconsin: Marquette University Press, 2010)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5.2 (2011) 72-74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Trevor Beeson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Church’s Other Half: Women’s Ministry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 Press, 2011)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 November 2011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Chris Thorpe &amp; Jake Lever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Touching the Sacred: Art and Prayer to Inspire Worship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(Norwich: Canterbury Press, 2010)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Modern Believing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52.3 (2011) 69-71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Evelyn Underhill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James Clarke, 2010)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for the Study of the Christian Church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11.1 (2011) 103-106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Martyn Percy, Christina Rees &amp; Jenny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Gaffin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Apostolic Women, Apostolic Authority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(Norwich: Canterbury Press, 2010)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Church Times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28 January 2011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Guiver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Vision upon Vision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(Norwich: Canterbury Press, 2009)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Anaphora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4.1 (2010) 83-86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Collicutt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McGrath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Jesus and the Gospel Women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2009)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April 2010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James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Leachman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(ed.)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Liturgical Subject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SCM, 2008)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Anaphora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3.2 (2009) 94-98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Ali Green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A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Theology of Women’s Priesthood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(London: SPCK, 2009)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Church Times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30 October 2009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Gordon Jeanes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Signs of God's Promise: Thomas Cranmer's Sacramental Theology and the Book of Common Prayer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(London: Continuum, 2008)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The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International Journal for the Study of the Christian Church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9.2 (2009) 151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Austra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Reinis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Reforming the Art of Dying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Aldershot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2007)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Anaphora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 (2007) 79-82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Eamon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Duffy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Marking the Hours: English People and Their Prayers 1240-1750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(New     Haven &amp; London: Yale U.P., 2006)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Anaphora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1.1 (2007) 87-89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Bryan D. Spinks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Early and Medieval Rituals and Theologies of Baptism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Aldershot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2006)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Reformation and Modern Rituals and Theologies of Baptism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Aldershot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2006)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for the Study of the Christian Church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 (2006) 65-67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Jeff Astley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Exploring God-talk: Using Language in Religion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DLT, 2004)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Praxis News of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(March 2005)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Susan J. White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History of Women in Christian Worship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SPCK, 2004)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Outlook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Autumn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2004) 17-18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Sheppy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Death, Liturgy and Ritual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Vol. 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Aldershot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2003)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Death Liturgy and Ritual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Vol. 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Aldershot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Ashgate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2004)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International Journal for the Study of the Christian Church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Vol. 4.2 (2004) 187-188</w:t>
      </w: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7C64" w:rsidRDefault="00167C64" w:rsidP="0016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Karl Simms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Ricoeur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(London: Routledge, 2002)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Literature and Theology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18 (2004) 116-117</w:t>
      </w:r>
    </w:p>
    <w:p w:rsidR="00B61DC0" w:rsidRDefault="00B61DC0"/>
    <w:sectPr w:rsidR="00B61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4"/>
    <w:rsid w:val="00167C64"/>
    <w:rsid w:val="00B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2F08C-A9B4-4DA6-AEB1-0739117B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64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C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67C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FD02510C</Template>
  <TotalTime>0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Nichols</dc:creator>
  <cp:keywords/>
  <dc:description/>
  <cp:lastModifiedBy>Bridget Nichols</cp:lastModifiedBy>
  <cp:revision>1</cp:revision>
  <dcterms:created xsi:type="dcterms:W3CDTF">2019-04-09T07:14:00Z</dcterms:created>
  <dcterms:modified xsi:type="dcterms:W3CDTF">2019-04-09T07:14:00Z</dcterms:modified>
</cp:coreProperties>
</file>